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93B6D7" w14:textId="77777777" w:rsidR="00B57CE7" w:rsidRDefault="00B57CE7"/>
    <w:p w14:paraId="4293B6D8" w14:textId="77777777" w:rsidR="00EE2530" w:rsidRPr="00022615" w:rsidRDefault="00EE2530" w:rsidP="00EE2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615">
        <w:rPr>
          <w:rFonts w:ascii="Times New Roman" w:hAnsi="Times New Roman" w:cs="Times New Roman"/>
          <w:b/>
          <w:sz w:val="28"/>
          <w:szCs w:val="28"/>
        </w:rPr>
        <w:t>Measurement of neutron total cross sections</w:t>
      </w:r>
    </w:p>
    <w:p w14:paraId="4293B6D9" w14:textId="77777777" w:rsidR="00EE2530" w:rsidRPr="00DC3395" w:rsidRDefault="00EE2530" w:rsidP="00EE2530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615">
        <w:rPr>
          <w:rFonts w:ascii="Times New Roman" w:hAnsi="Times New Roman" w:cs="Times New Roman"/>
          <w:b/>
          <w:sz w:val="28"/>
          <w:szCs w:val="28"/>
        </w:rPr>
        <w:t>of Sn-Pb alloys in solid and liquid states</w:t>
      </w:r>
    </w:p>
    <w:p w14:paraId="4293B6DA" w14:textId="77777777" w:rsidR="00EE2530" w:rsidRPr="00773F4E" w:rsidRDefault="00EE2530">
      <w:pPr>
        <w:rPr>
          <w:rFonts w:ascii="Times New Roman" w:hAnsi="Times New Roman" w:cs="Times New Roman"/>
        </w:rPr>
      </w:pPr>
    </w:p>
    <w:p w14:paraId="4293B6DB" w14:textId="77777777" w:rsidR="00EE2530" w:rsidRPr="00DC3395" w:rsidRDefault="00EE2530">
      <w:pPr>
        <w:rPr>
          <w:rFonts w:ascii="Times New Roman" w:hAnsi="Times New Roman" w:cs="Times New Roman"/>
        </w:rPr>
      </w:pPr>
    </w:p>
    <w:p w14:paraId="4293B6DC" w14:textId="77777777" w:rsidR="00EE2530" w:rsidRPr="00DC3395" w:rsidRDefault="00EE2530" w:rsidP="00E678D5">
      <w:pPr>
        <w:jc w:val="center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>Takuya UEMURA</w:t>
      </w:r>
      <w:r w:rsidRPr="00DC3395">
        <w:rPr>
          <w:rFonts w:ascii="Times New Roman" w:hAnsi="Times New Roman" w:cs="Times New Roman"/>
          <w:vertAlign w:val="superscript"/>
        </w:rPr>
        <w:t>1</w:t>
      </w:r>
      <w:r w:rsidRPr="00DC3395">
        <w:rPr>
          <w:rFonts w:ascii="Times New Roman" w:hAnsi="Times New Roman" w:cs="Times New Roman"/>
        </w:rPr>
        <w:t>, Jun-ichi HORI</w:t>
      </w:r>
      <w:r w:rsidR="006D2026" w:rsidRPr="00DC3395">
        <w:rPr>
          <w:rFonts w:ascii="Times New Roman" w:hAnsi="Times New Roman" w:cs="Times New Roman"/>
          <w:vertAlign w:val="superscript"/>
        </w:rPr>
        <w:t>2</w:t>
      </w:r>
      <w:r w:rsidRPr="00DC3395">
        <w:rPr>
          <w:rFonts w:ascii="Times New Roman" w:hAnsi="Times New Roman" w:cs="Times New Roman"/>
        </w:rPr>
        <w:t>, Kazushi TERADA</w:t>
      </w:r>
      <w:r w:rsidR="006D2026" w:rsidRPr="00DC3395">
        <w:rPr>
          <w:rFonts w:ascii="Times New Roman" w:hAnsi="Times New Roman" w:cs="Times New Roman"/>
          <w:vertAlign w:val="superscript"/>
        </w:rPr>
        <w:t>2</w:t>
      </w:r>
      <w:r w:rsidRPr="00DC3395">
        <w:rPr>
          <w:rFonts w:ascii="Times New Roman" w:hAnsi="Times New Roman" w:cs="Times New Roman"/>
        </w:rPr>
        <w:t>, Tadafumi SANO</w:t>
      </w:r>
      <w:r w:rsidR="006D2026" w:rsidRPr="00DC3395">
        <w:rPr>
          <w:rFonts w:ascii="Times New Roman" w:hAnsi="Times New Roman" w:cs="Times New Roman"/>
          <w:vertAlign w:val="superscript"/>
        </w:rPr>
        <w:t>3</w:t>
      </w:r>
      <w:r w:rsidRPr="00DC3395">
        <w:rPr>
          <w:rFonts w:ascii="Times New Roman" w:hAnsi="Times New Roman" w:cs="Times New Roman"/>
        </w:rPr>
        <w:t xml:space="preserve">, </w:t>
      </w:r>
    </w:p>
    <w:p w14:paraId="4293B6DD" w14:textId="77777777" w:rsidR="00022615" w:rsidRPr="00DC3395" w:rsidRDefault="00EE2530" w:rsidP="00E678D5">
      <w:pPr>
        <w:jc w:val="center"/>
        <w:rPr>
          <w:rFonts w:ascii="Times New Roman" w:hAnsi="Times New Roman" w:cs="Times New Roman"/>
          <w:vertAlign w:val="superscript"/>
        </w:rPr>
      </w:pPr>
      <w:r w:rsidRPr="00DC3395">
        <w:rPr>
          <w:rFonts w:ascii="Times New Roman" w:hAnsi="Times New Roman" w:cs="Times New Roman"/>
        </w:rPr>
        <w:t>Jun NISHIYAMA</w:t>
      </w:r>
      <w:r w:rsidR="008B3DF1" w:rsidRPr="00DC3395">
        <w:rPr>
          <w:rFonts w:ascii="Times New Roman" w:hAnsi="Times New Roman" w:cs="Times New Roman"/>
          <w:vertAlign w:val="superscript"/>
        </w:rPr>
        <w:t>4</w:t>
      </w:r>
      <w:r w:rsidRPr="00DC3395">
        <w:rPr>
          <w:rFonts w:ascii="Times New Roman" w:hAnsi="Times New Roman" w:cs="Times New Roman"/>
        </w:rPr>
        <w:t>, Rei KIMURA</w:t>
      </w:r>
      <w:r w:rsidR="008B3DF1" w:rsidRPr="00DC3395">
        <w:rPr>
          <w:rFonts w:ascii="Times New Roman" w:hAnsi="Times New Roman" w:cs="Times New Roman"/>
          <w:vertAlign w:val="superscript"/>
        </w:rPr>
        <w:t>5</w:t>
      </w:r>
      <w:r w:rsidRPr="00DC3395">
        <w:rPr>
          <w:rFonts w:ascii="Times New Roman" w:hAnsi="Times New Roman" w:cs="Times New Roman"/>
        </w:rPr>
        <w:t xml:space="preserve"> and Ken NAKAJIMA</w:t>
      </w:r>
      <w:r w:rsidR="008B3DF1" w:rsidRPr="00DC3395">
        <w:rPr>
          <w:rFonts w:ascii="Times New Roman" w:hAnsi="Times New Roman" w:cs="Times New Roman"/>
          <w:vertAlign w:val="superscript"/>
        </w:rPr>
        <w:t>2</w:t>
      </w:r>
    </w:p>
    <w:p w14:paraId="4293B6DE" w14:textId="32FFDC9C" w:rsidR="00EE2530" w:rsidRPr="00A81837" w:rsidRDefault="006D2026" w:rsidP="00E678D5">
      <w:pPr>
        <w:jc w:val="center"/>
        <w:rPr>
          <w:rFonts w:ascii="Times New Roman" w:hAnsi="Times New Roman" w:cs="Times New Roman"/>
          <w:sz w:val="20"/>
          <w:szCs w:val="20"/>
        </w:rPr>
      </w:pPr>
      <w:r w:rsidRPr="00A8183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047A5C" w:rsidRPr="00A8183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A81837">
        <w:rPr>
          <w:rFonts w:ascii="Times New Roman" w:hAnsi="Times New Roman" w:cs="Times New Roman"/>
          <w:sz w:val="20"/>
          <w:szCs w:val="20"/>
        </w:rPr>
        <w:t>Departments of Nuclear Engineering, Kyoto University</w:t>
      </w:r>
      <w:r w:rsidR="00E678D5" w:rsidRPr="00A81837">
        <w:rPr>
          <w:rFonts w:ascii="Times New Roman" w:hAnsi="Times New Roman" w:cs="Times New Roman"/>
          <w:sz w:val="20"/>
          <w:szCs w:val="20"/>
        </w:rPr>
        <w:t xml:space="preserve">, </w:t>
      </w:r>
      <w:r w:rsidR="006743A3">
        <w:rPr>
          <w:rFonts w:ascii="Times New Roman" w:hAnsi="Times New Roman" w:cs="Times New Roman"/>
          <w:sz w:val="20"/>
          <w:szCs w:val="20"/>
        </w:rPr>
        <w:t>Nish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ikyo-ku, </w:t>
      </w:r>
      <w:r w:rsidR="0080635A" w:rsidRPr="00A81837">
        <w:rPr>
          <w:rFonts w:ascii="Times New Roman" w:hAnsi="Times New Roman" w:cs="Times New Roman"/>
          <w:sz w:val="20"/>
          <w:szCs w:val="20"/>
        </w:rPr>
        <w:t>Kyoto</w:t>
      </w:r>
      <w:r w:rsidR="00A81837" w:rsidRPr="00A81837">
        <w:rPr>
          <w:rFonts w:ascii="Times New Roman" w:hAnsi="Times New Roman" w:cs="Times New Roman"/>
          <w:sz w:val="20"/>
          <w:szCs w:val="20"/>
        </w:rPr>
        <w:t>-shi</w:t>
      </w:r>
      <w:r w:rsidR="0080635A" w:rsidRPr="00A81837">
        <w:rPr>
          <w:rFonts w:ascii="Times New Roman" w:hAnsi="Times New Roman" w:cs="Times New Roman"/>
          <w:sz w:val="20"/>
          <w:szCs w:val="20"/>
        </w:rPr>
        <w:t xml:space="preserve">, 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Kyoto, 615-8246, </w:t>
      </w:r>
      <w:r w:rsidR="0080635A" w:rsidRPr="00A81837">
        <w:rPr>
          <w:rFonts w:ascii="Times New Roman" w:hAnsi="Times New Roman" w:cs="Times New Roman"/>
          <w:sz w:val="20"/>
          <w:szCs w:val="20"/>
        </w:rPr>
        <w:t>Japan</w:t>
      </w:r>
    </w:p>
    <w:p w14:paraId="4293B6DF" w14:textId="77777777" w:rsidR="006D2026" w:rsidRPr="00A81837" w:rsidRDefault="006D2026" w:rsidP="00E678D5">
      <w:pPr>
        <w:jc w:val="center"/>
        <w:rPr>
          <w:rFonts w:ascii="Times New Roman" w:hAnsi="Times New Roman" w:cs="Times New Roman"/>
          <w:sz w:val="20"/>
          <w:szCs w:val="20"/>
        </w:rPr>
      </w:pPr>
      <w:r w:rsidRPr="00A8183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47A5C" w:rsidRPr="00A8183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A81837">
        <w:rPr>
          <w:rFonts w:ascii="Times New Roman" w:hAnsi="Times New Roman" w:cs="Times New Roman"/>
          <w:sz w:val="20"/>
          <w:szCs w:val="20"/>
        </w:rPr>
        <w:t>Institute of Integrated Radiation and Nuclear Science, Kyoto University</w:t>
      </w:r>
      <w:r w:rsidR="00E678D5" w:rsidRPr="00A81837">
        <w:rPr>
          <w:rFonts w:ascii="Times New Roman" w:hAnsi="Times New Roman" w:cs="Times New Roman"/>
          <w:sz w:val="20"/>
          <w:szCs w:val="20"/>
        </w:rPr>
        <w:t xml:space="preserve">, 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Kumatori-cho, Sennan-gun, </w:t>
      </w:r>
      <w:r w:rsidR="00E678D5" w:rsidRPr="00A81837">
        <w:rPr>
          <w:rFonts w:ascii="Times New Roman" w:hAnsi="Times New Roman" w:cs="Times New Roman"/>
          <w:sz w:val="20"/>
          <w:szCs w:val="20"/>
        </w:rPr>
        <w:t xml:space="preserve">Osaka, 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590-0494, </w:t>
      </w:r>
      <w:r w:rsidR="00E678D5" w:rsidRPr="00A81837">
        <w:rPr>
          <w:rFonts w:ascii="Times New Roman" w:hAnsi="Times New Roman" w:cs="Times New Roman"/>
          <w:sz w:val="20"/>
          <w:szCs w:val="20"/>
        </w:rPr>
        <w:t>Japan</w:t>
      </w:r>
    </w:p>
    <w:p w14:paraId="4293B6E0" w14:textId="77777777" w:rsidR="006D2026" w:rsidRPr="00A81837" w:rsidRDefault="006D2026" w:rsidP="00E678D5">
      <w:pPr>
        <w:jc w:val="center"/>
        <w:rPr>
          <w:rFonts w:ascii="Times New Roman" w:hAnsi="Times New Roman" w:cs="Times New Roman"/>
          <w:sz w:val="20"/>
          <w:szCs w:val="20"/>
        </w:rPr>
      </w:pPr>
      <w:r w:rsidRPr="00A81837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047A5C" w:rsidRPr="00A8183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A81837">
        <w:rPr>
          <w:rFonts w:ascii="Times New Roman" w:hAnsi="Times New Roman" w:cs="Times New Roman"/>
          <w:sz w:val="20"/>
          <w:szCs w:val="20"/>
        </w:rPr>
        <w:t>Kindai University</w:t>
      </w:r>
      <w:r w:rsidR="00A61667" w:rsidRPr="00A81837">
        <w:rPr>
          <w:rFonts w:ascii="Times New Roman" w:hAnsi="Times New Roman" w:cs="Times New Roman"/>
          <w:sz w:val="20"/>
          <w:szCs w:val="20"/>
        </w:rPr>
        <w:t xml:space="preserve"> Atomic Energy Research Institute</w:t>
      </w:r>
      <w:r w:rsidR="00A81837" w:rsidRPr="00A81837">
        <w:rPr>
          <w:rFonts w:ascii="Times New Roman" w:hAnsi="Times New Roman" w:cs="Times New Roman"/>
          <w:sz w:val="20"/>
          <w:szCs w:val="20"/>
        </w:rPr>
        <w:t>,</w:t>
      </w:r>
      <w:r w:rsidR="0080635A" w:rsidRPr="00A81837">
        <w:rPr>
          <w:rFonts w:ascii="Times New Roman" w:hAnsi="Times New Roman" w:cs="Times New Roman"/>
          <w:sz w:val="20"/>
          <w:szCs w:val="20"/>
        </w:rPr>
        <w:t xml:space="preserve"> Higashiosaka-shi,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 </w:t>
      </w:r>
      <w:r w:rsidR="0080635A" w:rsidRPr="00A81837">
        <w:rPr>
          <w:rFonts w:ascii="Times New Roman" w:hAnsi="Times New Roman" w:cs="Times New Roman"/>
          <w:sz w:val="20"/>
          <w:szCs w:val="20"/>
        </w:rPr>
        <w:t>Osaka,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 577-8502,</w:t>
      </w:r>
      <w:r w:rsidR="0080635A" w:rsidRPr="00A81837">
        <w:rPr>
          <w:rFonts w:ascii="Times New Roman" w:hAnsi="Times New Roman" w:cs="Times New Roman"/>
          <w:sz w:val="20"/>
          <w:szCs w:val="20"/>
        </w:rPr>
        <w:t xml:space="preserve"> Japan</w:t>
      </w:r>
    </w:p>
    <w:p w14:paraId="4293B6E1" w14:textId="31C44D98" w:rsidR="006D2026" w:rsidRPr="00A81837" w:rsidRDefault="006D2026" w:rsidP="00E678D5">
      <w:pPr>
        <w:jc w:val="center"/>
        <w:rPr>
          <w:rFonts w:ascii="Times New Roman" w:hAnsi="Times New Roman" w:cs="Times New Roman"/>
          <w:sz w:val="20"/>
          <w:szCs w:val="20"/>
        </w:rPr>
      </w:pPr>
      <w:r w:rsidRPr="00A81837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A61667" w:rsidRPr="00A81837">
        <w:rPr>
          <w:rFonts w:ascii="Times New Roman" w:hAnsi="Times New Roman" w:cs="Times New Roman"/>
          <w:sz w:val="20"/>
          <w:szCs w:val="20"/>
        </w:rPr>
        <w:t xml:space="preserve"> Laboratory for Advanced Nuclear Energy, Tokyo Institute of Technology</w:t>
      </w:r>
      <w:r w:rsidR="0080635A" w:rsidRPr="00A81837">
        <w:rPr>
          <w:rFonts w:ascii="Times New Roman" w:hAnsi="Times New Roman" w:cs="Times New Roman"/>
          <w:sz w:val="20"/>
          <w:szCs w:val="20"/>
        </w:rPr>
        <w:t>, Meguro-ku, Tokyo, 152-8550</w:t>
      </w:r>
      <w:r w:rsidR="00D5167E">
        <w:rPr>
          <w:rFonts w:ascii="Times New Roman" w:hAnsi="Times New Roman" w:cs="Times New Roman" w:hint="eastAsia"/>
          <w:sz w:val="20"/>
          <w:szCs w:val="20"/>
        </w:rPr>
        <w:t>,</w:t>
      </w:r>
      <w:r w:rsidR="0080635A" w:rsidRPr="00A81837">
        <w:rPr>
          <w:rFonts w:ascii="Times New Roman" w:hAnsi="Times New Roman" w:cs="Times New Roman"/>
          <w:sz w:val="20"/>
          <w:szCs w:val="20"/>
        </w:rPr>
        <w:t xml:space="preserve"> Japan</w:t>
      </w:r>
    </w:p>
    <w:p w14:paraId="4293B6E2" w14:textId="77777777" w:rsidR="00A61667" w:rsidRPr="00DC3395" w:rsidRDefault="00A61667" w:rsidP="00E678D5">
      <w:pPr>
        <w:jc w:val="center"/>
        <w:rPr>
          <w:rFonts w:ascii="Times New Roman" w:hAnsi="Times New Roman" w:cs="Times New Roman"/>
        </w:rPr>
      </w:pPr>
      <w:r w:rsidRPr="00A81837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C73AE7" w:rsidRPr="00A8183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A81837">
        <w:rPr>
          <w:rFonts w:ascii="Times New Roman" w:hAnsi="Times New Roman" w:cs="Times New Roman"/>
          <w:sz w:val="20"/>
          <w:szCs w:val="20"/>
        </w:rPr>
        <w:t xml:space="preserve">Toshiba Energy Systems </w:t>
      </w:r>
      <w:r w:rsidR="008B3DF1" w:rsidRPr="00A81837">
        <w:rPr>
          <w:rFonts w:ascii="Times New Roman" w:hAnsi="Times New Roman" w:cs="Times New Roman"/>
          <w:sz w:val="20"/>
          <w:szCs w:val="20"/>
        </w:rPr>
        <w:t>&amp;</w:t>
      </w:r>
      <w:r w:rsidRPr="00A81837">
        <w:rPr>
          <w:rFonts w:ascii="Times New Roman" w:hAnsi="Times New Roman" w:cs="Times New Roman"/>
          <w:sz w:val="20"/>
          <w:szCs w:val="20"/>
        </w:rPr>
        <w:t xml:space="preserve"> Solutions Corporation</w:t>
      </w:r>
      <w:r w:rsidR="00A81837" w:rsidRPr="00A81837">
        <w:rPr>
          <w:rFonts w:ascii="Times New Roman" w:hAnsi="Times New Roman" w:cs="Times New Roman"/>
          <w:sz w:val="20"/>
          <w:szCs w:val="20"/>
        </w:rPr>
        <w:t xml:space="preserve">, </w:t>
      </w:r>
      <w:r w:rsidR="0080635A" w:rsidRPr="00A81837">
        <w:rPr>
          <w:rFonts w:ascii="Times New Roman" w:hAnsi="Times New Roman" w:cs="Times New Roman"/>
          <w:sz w:val="20"/>
          <w:szCs w:val="20"/>
        </w:rPr>
        <w:t>Saiwai-ku, Kawasaki-shi, Kanagawa, 212-8585, Japan</w:t>
      </w:r>
    </w:p>
    <w:p w14:paraId="4293B6E3" w14:textId="77777777" w:rsidR="00A61667" w:rsidRPr="00DC3395" w:rsidRDefault="00A61667" w:rsidP="00E678D5">
      <w:pPr>
        <w:jc w:val="center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>Email : uemura.takuya.77n@st.kyoto-u.ac.jp</w:t>
      </w:r>
    </w:p>
    <w:p w14:paraId="4293B6E4" w14:textId="77777777" w:rsidR="00A61667" w:rsidRPr="00DC3395" w:rsidRDefault="00A61667" w:rsidP="00A61667">
      <w:pPr>
        <w:jc w:val="center"/>
        <w:rPr>
          <w:rFonts w:ascii="Times New Roman" w:hAnsi="Times New Roman" w:cs="Times New Roman"/>
        </w:rPr>
      </w:pPr>
    </w:p>
    <w:p w14:paraId="4293B6E5" w14:textId="77777777" w:rsidR="00A14175" w:rsidRPr="00A14175" w:rsidRDefault="00A14175" w:rsidP="00A61667">
      <w:pPr>
        <w:jc w:val="center"/>
        <w:rPr>
          <w:rFonts w:ascii="Times New Roman" w:hAnsi="Times New Roman" w:cs="Times New Roman"/>
          <w:b/>
        </w:rPr>
      </w:pPr>
    </w:p>
    <w:p w14:paraId="770B043E" w14:textId="3223EE56" w:rsidR="00917F49" w:rsidRDefault="008B3DF1" w:rsidP="008B3DF1">
      <w:pPr>
        <w:rPr>
          <w:rFonts w:ascii="Times New Roman" w:hAnsi="Times New Roman" w:cs="Times New Roman"/>
          <w:bCs/>
        </w:rPr>
      </w:pPr>
      <w:r w:rsidRPr="00DC3395">
        <w:rPr>
          <w:rFonts w:ascii="Times New Roman" w:hAnsi="Times New Roman" w:cs="Times New Roman"/>
        </w:rPr>
        <w:t xml:space="preserve">    </w:t>
      </w:r>
      <w:r w:rsidR="002338D1" w:rsidRPr="00DC3395">
        <w:rPr>
          <w:rFonts w:ascii="Times New Roman" w:hAnsi="Times New Roman" w:cs="Times New Roman"/>
        </w:rPr>
        <w:t xml:space="preserve"> </w:t>
      </w:r>
      <w:r w:rsidR="002E7EC2" w:rsidRPr="00C73AE7">
        <w:rPr>
          <w:rFonts w:ascii="Times New Roman" w:hAnsi="Times New Roman" w:cs="Times New Roman"/>
        </w:rPr>
        <w:t xml:space="preserve">The use of a </w:t>
      </w:r>
      <w:r w:rsidR="002E7EC2" w:rsidRPr="00C73AE7">
        <w:rPr>
          <w:rFonts w:ascii="Times New Roman" w:hAnsi="Times New Roman" w:cs="Times New Roman"/>
          <w:bCs/>
        </w:rPr>
        <w:t>Sn-Pb alloy</w:t>
      </w:r>
      <w:r w:rsidR="00A14175">
        <w:rPr>
          <w:rFonts w:ascii="Times New Roman" w:hAnsi="Times New Roman" w:cs="Times New Roman"/>
        </w:rPr>
        <w:t xml:space="preserve"> as </w:t>
      </w:r>
      <w:r w:rsidR="00DA52B9">
        <w:rPr>
          <w:rFonts w:ascii="Times New Roman" w:hAnsi="Times New Roman" w:cs="Times New Roman"/>
        </w:rPr>
        <w:t xml:space="preserve">an </w:t>
      </w:r>
      <w:r w:rsidR="00917F49">
        <w:rPr>
          <w:rFonts w:ascii="Times New Roman" w:hAnsi="Times New Roman" w:cs="Times New Roman" w:hint="eastAsia"/>
        </w:rPr>
        <w:t xml:space="preserve">emergency </w:t>
      </w:r>
      <w:r w:rsidR="002E7EC2" w:rsidRPr="00C73AE7">
        <w:rPr>
          <w:rFonts w:ascii="Times New Roman" w:hAnsi="Times New Roman" w:cs="Times New Roman"/>
        </w:rPr>
        <w:t>in-core</w:t>
      </w:r>
      <w:r w:rsidR="00A14175">
        <w:rPr>
          <w:rFonts w:ascii="Times New Roman" w:hAnsi="Times New Roman" w:cs="Times New Roman"/>
        </w:rPr>
        <w:t xml:space="preserve"> heat transport medium </w:t>
      </w:r>
      <w:r w:rsidR="002E7EC2" w:rsidRPr="00C73AE7">
        <w:rPr>
          <w:rFonts w:ascii="Times New Roman" w:hAnsi="Times New Roman" w:cs="Times New Roman"/>
        </w:rPr>
        <w:t>is being considered</w:t>
      </w:r>
      <w:r w:rsidR="00A14175">
        <w:rPr>
          <w:rFonts w:ascii="Times New Roman" w:hAnsi="Times New Roman" w:cs="Times New Roman"/>
        </w:rPr>
        <w:t xml:space="preserve"> in </w:t>
      </w:r>
      <w:r w:rsidR="00917F49">
        <w:rPr>
          <w:rFonts w:ascii="Times New Roman" w:hAnsi="Times New Roman" w:cs="Times New Roman" w:hint="eastAsia"/>
        </w:rPr>
        <w:t>the</w:t>
      </w:r>
      <w:r w:rsidR="00917F49">
        <w:rPr>
          <w:rFonts w:ascii="Times New Roman" w:hAnsi="Times New Roman" w:cs="Times New Roman"/>
        </w:rPr>
        <w:t xml:space="preserve"> </w:t>
      </w:r>
      <w:r w:rsidR="00917F49">
        <w:rPr>
          <w:rFonts w:ascii="Times New Roman" w:hAnsi="Times New Roman" w:cs="Times New Roman" w:hint="eastAsia"/>
        </w:rPr>
        <w:t>design</w:t>
      </w:r>
      <w:r w:rsidR="00917F49">
        <w:rPr>
          <w:rFonts w:ascii="Times New Roman" w:hAnsi="Times New Roman" w:cs="Times New Roman"/>
        </w:rPr>
        <w:t xml:space="preserve"> </w:t>
      </w:r>
      <w:r w:rsidR="00917F49">
        <w:rPr>
          <w:rFonts w:ascii="Times New Roman" w:hAnsi="Times New Roman" w:cs="Times New Roman" w:hint="eastAsia"/>
        </w:rPr>
        <w:t>of</w:t>
      </w:r>
      <w:r w:rsidR="00917F49">
        <w:rPr>
          <w:rFonts w:ascii="Times New Roman" w:hAnsi="Times New Roman" w:cs="Times New Roman"/>
        </w:rPr>
        <w:t xml:space="preserve"> a small modular reactor proposed by </w:t>
      </w:r>
      <w:r w:rsidR="00A14175">
        <w:rPr>
          <w:rFonts w:ascii="Times New Roman" w:hAnsi="Times New Roman" w:cs="Times New Roman"/>
        </w:rPr>
        <w:t xml:space="preserve">Toshiba </w:t>
      </w:r>
      <w:r w:rsidR="00A14175" w:rsidRPr="00DC3395">
        <w:rPr>
          <w:rFonts w:ascii="Times New Roman" w:hAnsi="Times New Roman" w:cs="Times New Roman"/>
        </w:rPr>
        <w:t>Energy Systems &amp; Solutions Corporation</w:t>
      </w:r>
      <w:r w:rsidR="002E7EC2" w:rsidRPr="00C73AE7">
        <w:rPr>
          <w:rFonts w:ascii="Times New Roman" w:hAnsi="Times New Roman" w:cs="Times New Roman"/>
        </w:rPr>
        <w:t xml:space="preserve">. </w:t>
      </w:r>
      <w:r w:rsidR="00917F49">
        <w:rPr>
          <w:rFonts w:ascii="Times New Roman" w:hAnsi="Times New Roman" w:cs="Times New Roman"/>
        </w:rPr>
        <w:t>However, there exists no experimental data for t</w:t>
      </w:r>
      <w:r w:rsidR="00B532DE">
        <w:rPr>
          <w:rFonts w:ascii="Times New Roman" w:hAnsi="Times New Roman" w:cs="Times New Roman"/>
        </w:rPr>
        <w:t>he neutron cross sections of</w:t>
      </w:r>
      <w:r w:rsidR="00917F49" w:rsidRPr="00917F49">
        <w:rPr>
          <w:rFonts w:ascii="Times New Roman" w:hAnsi="Times New Roman" w:cs="Times New Roman"/>
          <w:bCs/>
        </w:rPr>
        <w:t xml:space="preserve"> </w:t>
      </w:r>
      <w:r w:rsidR="00917F49" w:rsidRPr="00C73AE7">
        <w:rPr>
          <w:rFonts w:ascii="Times New Roman" w:hAnsi="Times New Roman" w:cs="Times New Roman"/>
          <w:bCs/>
        </w:rPr>
        <w:t>Sn-Pb alloy</w:t>
      </w:r>
      <w:r w:rsidR="00917F49">
        <w:rPr>
          <w:rFonts w:ascii="Times New Roman" w:hAnsi="Times New Roman" w:cs="Times New Roman"/>
          <w:bCs/>
        </w:rPr>
        <w:t xml:space="preserve">. </w:t>
      </w:r>
    </w:p>
    <w:p w14:paraId="4293B6E6" w14:textId="61BFEC4E" w:rsidR="00A61667" w:rsidRPr="00C73AE7" w:rsidRDefault="002E7EC2" w:rsidP="006743A3">
      <w:pPr>
        <w:ind w:firstLineChars="250" w:firstLine="525"/>
        <w:rPr>
          <w:rFonts w:ascii="Times New Roman" w:hAnsi="Times New Roman" w:cs="Times New Roman"/>
        </w:rPr>
      </w:pPr>
      <w:r w:rsidRPr="00C73AE7">
        <w:rPr>
          <w:rFonts w:ascii="Times New Roman" w:hAnsi="Times New Roman" w:cs="Times New Roman"/>
        </w:rPr>
        <w:t xml:space="preserve">In the present study, the </w:t>
      </w:r>
      <w:r w:rsidR="00A14175">
        <w:rPr>
          <w:rFonts w:ascii="Times New Roman" w:hAnsi="Times New Roman" w:cs="Times New Roman"/>
        </w:rPr>
        <w:t xml:space="preserve">neutron </w:t>
      </w:r>
      <w:r w:rsidRPr="00C73AE7">
        <w:rPr>
          <w:rFonts w:ascii="Times New Roman" w:hAnsi="Times New Roman" w:cs="Times New Roman"/>
        </w:rPr>
        <w:t>total cross sections</w:t>
      </w:r>
      <w:r w:rsidR="008D377B">
        <w:rPr>
          <w:rFonts w:ascii="Times New Roman" w:hAnsi="Times New Roman" w:cs="Times New Roman"/>
        </w:rPr>
        <w:t xml:space="preserve"> of Sn-Pb alloy</w:t>
      </w:r>
      <w:r w:rsidR="00A14175">
        <w:rPr>
          <w:rFonts w:ascii="Times New Roman" w:hAnsi="Times New Roman" w:cs="Times New Roman"/>
        </w:rPr>
        <w:t xml:space="preserve"> were</w:t>
      </w:r>
      <w:r w:rsidRPr="00C73AE7">
        <w:rPr>
          <w:rFonts w:ascii="Times New Roman" w:hAnsi="Times New Roman" w:cs="Times New Roman"/>
        </w:rPr>
        <w:t xml:space="preserve"> obtained from </w:t>
      </w:r>
      <w:r w:rsidRPr="00C73AE7">
        <w:rPr>
          <w:rFonts w:ascii="Times New Roman" w:hAnsi="Times New Roman" w:cs="Times New Roman"/>
          <w:bCs/>
        </w:rPr>
        <w:t>neutron transmission measurements</w:t>
      </w:r>
      <w:r w:rsidRPr="00C73AE7">
        <w:rPr>
          <w:rFonts w:ascii="Times New Roman" w:hAnsi="Times New Roman" w:cs="Times New Roman"/>
        </w:rPr>
        <w:t xml:space="preserve"> by the </w:t>
      </w:r>
      <w:r w:rsidRPr="00C73AE7">
        <w:rPr>
          <w:rFonts w:ascii="Times New Roman" w:hAnsi="Times New Roman" w:cs="Times New Roman"/>
          <w:bCs/>
        </w:rPr>
        <w:t xml:space="preserve">time-of-flight (TOF) </w:t>
      </w:r>
      <w:r w:rsidRPr="00C73AE7">
        <w:rPr>
          <w:rFonts w:ascii="Times New Roman" w:hAnsi="Times New Roman" w:cs="Times New Roman"/>
        </w:rPr>
        <w:t xml:space="preserve">method using the Kyoto University Institute for Integrated Radiation and Nuclear Science – Linear Accelerator (KURNS-LINAC). The sample </w:t>
      </w:r>
      <w:r w:rsidR="006743A3">
        <w:rPr>
          <w:rFonts w:ascii="Times New Roman" w:hAnsi="Times New Roman" w:cs="Times New Roman"/>
        </w:rPr>
        <w:t>temperature</w:t>
      </w:r>
      <w:r w:rsidRPr="00C73AE7">
        <w:rPr>
          <w:rFonts w:ascii="Times New Roman" w:hAnsi="Times New Roman" w:cs="Times New Roman"/>
        </w:rPr>
        <w:t xml:space="preserve"> was changed from room temperature (solid) up to 300</w:t>
      </w:r>
      <w:r w:rsidR="001E070E">
        <w:rPr>
          <w:rFonts w:ascii="Times New Roman" w:hAnsi="Times New Roman" w:cs="Times New Roman" w:hint="eastAsia"/>
        </w:rPr>
        <w:t xml:space="preserve"> </w:t>
      </w:r>
      <w:r w:rsidRPr="00C73AE7">
        <w:rPr>
          <w:rFonts w:ascii="Times New Roman" w:hAnsi="Times New Roman" w:cs="Times New Roman"/>
        </w:rPr>
        <w:t xml:space="preserve">℃ (liquid). The total cross sections of </w:t>
      </w:r>
      <w:r w:rsidR="00A14175">
        <w:rPr>
          <w:rFonts w:ascii="Times New Roman" w:hAnsi="Times New Roman" w:cs="Times New Roman"/>
        </w:rPr>
        <w:t xml:space="preserve">the </w:t>
      </w:r>
      <w:r w:rsidRPr="00C73AE7">
        <w:rPr>
          <w:rFonts w:ascii="Times New Roman" w:hAnsi="Times New Roman" w:cs="Times New Roman"/>
        </w:rPr>
        <w:t xml:space="preserve">solid and liquid </w:t>
      </w:r>
      <w:r w:rsidR="00A14175">
        <w:rPr>
          <w:rFonts w:ascii="Times New Roman" w:hAnsi="Times New Roman" w:cs="Times New Roman"/>
        </w:rPr>
        <w:t xml:space="preserve">states </w:t>
      </w:r>
      <w:r w:rsidR="00187AB9">
        <w:rPr>
          <w:rFonts w:ascii="Times New Roman" w:hAnsi="Times New Roman" w:cs="Times New Roman" w:hint="eastAsia"/>
        </w:rPr>
        <w:t>were</w:t>
      </w:r>
      <w:r w:rsidR="007913A7">
        <w:rPr>
          <w:rFonts w:ascii="Times New Roman" w:hAnsi="Times New Roman" w:cs="Times New Roman"/>
        </w:rPr>
        <w:t xml:space="preserve"> compared with the evaluated data and the previous data of Pb and Sn.</w:t>
      </w:r>
    </w:p>
    <w:p w14:paraId="4293B6E7" w14:textId="77777777" w:rsidR="00A61667" w:rsidRPr="007913A7" w:rsidRDefault="00A61667" w:rsidP="002E7EC2">
      <w:pPr>
        <w:rPr>
          <w:rFonts w:ascii="Times New Roman" w:hAnsi="Times New Roman" w:cs="Times New Roman"/>
        </w:rPr>
      </w:pPr>
    </w:p>
    <w:p w14:paraId="4293B6E8" w14:textId="77777777" w:rsidR="00A61667" w:rsidRPr="00DC3395" w:rsidRDefault="00A61667" w:rsidP="00A61667">
      <w:pPr>
        <w:jc w:val="center"/>
        <w:rPr>
          <w:rFonts w:ascii="Times New Roman" w:hAnsi="Times New Roman" w:cs="Times New Roman"/>
        </w:rPr>
      </w:pPr>
    </w:p>
    <w:p w14:paraId="4293B6E9" w14:textId="0D7C2200" w:rsidR="00A61667" w:rsidRPr="00DC3395" w:rsidRDefault="00A61667" w:rsidP="00A61667">
      <w:pPr>
        <w:jc w:val="center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>Keyword</w:t>
      </w:r>
      <w:r w:rsidR="006C5F91">
        <w:rPr>
          <w:rFonts w:ascii="Times New Roman" w:hAnsi="Times New Roman" w:cs="Times New Roman"/>
        </w:rPr>
        <w:t>s</w:t>
      </w:r>
      <w:r w:rsidRPr="00DC3395">
        <w:rPr>
          <w:rFonts w:ascii="Times New Roman" w:hAnsi="Times New Roman" w:cs="Times New Roman"/>
        </w:rPr>
        <w:t>: neutron total cross section, Sn-Pb alloy, time-of-flight, KURNS-LINAC</w:t>
      </w:r>
      <w:r w:rsidR="002E7EC2" w:rsidRPr="00DC3395">
        <w:rPr>
          <w:rFonts w:ascii="Times New Roman" w:hAnsi="Times New Roman" w:cs="Times New Roman"/>
        </w:rPr>
        <w:t>,</w:t>
      </w:r>
      <w:r w:rsidR="00A14175">
        <w:rPr>
          <w:rFonts w:ascii="Times New Roman" w:hAnsi="Times New Roman" w:cs="Times New Roman"/>
        </w:rPr>
        <w:t xml:space="preserve"> solid, liquid </w:t>
      </w:r>
    </w:p>
    <w:p w14:paraId="4293B6EA" w14:textId="77777777" w:rsidR="00A61667" w:rsidRPr="006C5F91" w:rsidRDefault="00A61667" w:rsidP="00A61667">
      <w:pPr>
        <w:jc w:val="center"/>
        <w:rPr>
          <w:rFonts w:ascii="Times New Roman" w:hAnsi="Times New Roman" w:cs="Times New Roman"/>
        </w:rPr>
      </w:pPr>
    </w:p>
    <w:p w14:paraId="4293B6EB" w14:textId="77777777" w:rsidR="00A61667" w:rsidRPr="00DC3395" w:rsidRDefault="00A61667" w:rsidP="00A61667">
      <w:pPr>
        <w:jc w:val="center"/>
        <w:rPr>
          <w:rFonts w:ascii="Times New Roman" w:hAnsi="Times New Roman" w:cs="Times New Roman"/>
        </w:rPr>
      </w:pPr>
    </w:p>
    <w:p w14:paraId="4293B6EC" w14:textId="77777777" w:rsidR="002E7EC2" w:rsidRPr="00154086" w:rsidRDefault="00A61667" w:rsidP="002E7EC2">
      <w:pPr>
        <w:pStyle w:val="a4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  <w:b/>
          <w:sz w:val="24"/>
        </w:rPr>
      </w:pPr>
      <w:r w:rsidRPr="00154086">
        <w:rPr>
          <w:rFonts w:ascii="Times New Roman" w:hAnsi="Times New Roman" w:cs="Times New Roman"/>
          <w:b/>
          <w:sz w:val="24"/>
        </w:rPr>
        <w:t>Introduction</w:t>
      </w:r>
    </w:p>
    <w:p w14:paraId="4293B6ED" w14:textId="7886AD14" w:rsidR="00DC3395" w:rsidRPr="00DC3395" w:rsidRDefault="002E7EC2" w:rsidP="00DC3395">
      <w:pPr>
        <w:ind w:firstLineChars="250" w:firstLine="525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Recently, a </w:t>
      </w:r>
      <w:r w:rsidR="00C83C35">
        <w:rPr>
          <w:rFonts w:ascii="Times New Roman" w:hAnsi="Times New Roman" w:cs="Times New Roman"/>
        </w:rPr>
        <w:t>small modular reactor (SMR), which has</w:t>
      </w:r>
      <w:r w:rsidRPr="00DC3395">
        <w:rPr>
          <w:rFonts w:ascii="Times New Roman" w:hAnsi="Times New Roman" w:cs="Times New Roman"/>
        </w:rPr>
        <w:t xml:space="preserve"> inherent and passive safety</w:t>
      </w:r>
      <w:r w:rsidR="00C83C35">
        <w:rPr>
          <w:rFonts w:ascii="Times New Roman" w:hAnsi="Times New Roman" w:cs="Times New Roman"/>
        </w:rPr>
        <w:t>,</w:t>
      </w:r>
      <w:r w:rsidRPr="00DC3395">
        <w:rPr>
          <w:rFonts w:ascii="Times New Roman" w:hAnsi="Times New Roman" w:cs="Times New Roman"/>
        </w:rPr>
        <w:t xml:space="preserve"> has been receiving attention all over the world. In Japan, a very small modular reactor, namely, MoveluX</w:t>
      </w:r>
      <w:r w:rsidRPr="00DC3395">
        <w:rPr>
          <w:rFonts w:ascii="Times New Roman" w:hAnsi="Times New Roman" w:cs="Times New Roman"/>
          <w:vertAlign w:val="superscript"/>
        </w:rPr>
        <w:t>TM</w:t>
      </w:r>
      <w:r w:rsidR="00A4112F" w:rsidRPr="00DC3395">
        <w:rPr>
          <w:rFonts w:ascii="Times New Roman" w:hAnsi="Times New Roman" w:cs="Times New Roman"/>
        </w:rPr>
        <w:t xml:space="preserve"> </w:t>
      </w:r>
      <w:r w:rsidRPr="00DC3395">
        <w:rPr>
          <w:rFonts w:ascii="Times New Roman" w:hAnsi="Times New Roman" w:cs="Times New Roman"/>
        </w:rPr>
        <w:t>(Mobile-Very-Small reactor for Local Utility in X-mark)</w:t>
      </w:r>
      <w:r w:rsidR="005A36B0" w:rsidRPr="00DC3395">
        <w:rPr>
          <w:rFonts w:ascii="Times New Roman" w:hAnsi="Times New Roman" w:cs="Times New Roman"/>
        </w:rPr>
        <w:t xml:space="preserve"> </w:t>
      </w:r>
      <w:r w:rsidR="00A4112F" w:rsidRPr="00DC3395">
        <w:rPr>
          <w:rFonts w:ascii="Times New Roman" w:hAnsi="Times New Roman" w:cs="Times New Roman"/>
        </w:rPr>
        <w:t>[1]</w:t>
      </w:r>
      <w:r w:rsidR="00B532DE">
        <w:rPr>
          <w:rFonts w:ascii="Times New Roman" w:hAnsi="Times New Roman" w:cs="Times New Roman"/>
        </w:rPr>
        <w:t xml:space="preserve"> is being developed</w:t>
      </w:r>
      <w:r w:rsidRPr="00DC3395">
        <w:rPr>
          <w:rFonts w:ascii="Times New Roman" w:hAnsi="Times New Roman" w:cs="Times New Roman"/>
        </w:rPr>
        <w:t xml:space="preserve"> by Toshiba Energy Systems</w:t>
      </w:r>
      <w:r w:rsidR="008B3DF1" w:rsidRPr="00DC3395">
        <w:rPr>
          <w:rFonts w:ascii="Times New Roman" w:hAnsi="Times New Roman" w:cs="Times New Roman"/>
        </w:rPr>
        <w:t xml:space="preserve"> &amp; </w:t>
      </w:r>
      <w:r w:rsidRPr="00DC3395">
        <w:rPr>
          <w:rFonts w:ascii="Times New Roman" w:hAnsi="Times New Roman" w:cs="Times New Roman"/>
        </w:rPr>
        <w:t>Solutions Corporation. MoveluX</w:t>
      </w:r>
      <w:r w:rsidRPr="00DC3395">
        <w:rPr>
          <w:rFonts w:ascii="Times New Roman" w:hAnsi="Times New Roman" w:cs="Times New Roman"/>
          <w:vertAlign w:val="superscript"/>
        </w:rPr>
        <w:t>TM</w:t>
      </w:r>
      <w:r w:rsidRPr="00DC3395">
        <w:rPr>
          <w:rFonts w:ascii="Times New Roman" w:hAnsi="Times New Roman" w:cs="Times New Roman"/>
        </w:rPr>
        <w:t xml:space="preserve"> </w:t>
      </w:r>
      <w:r w:rsidR="00B532DE">
        <w:rPr>
          <w:rFonts w:ascii="Times New Roman" w:hAnsi="Times New Roman" w:cs="Times New Roman"/>
        </w:rPr>
        <w:t>is a thermal reactor that uses</w:t>
      </w:r>
      <w:r w:rsidRPr="00DC3395">
        <w:rPr>
          <w:rFonts w:ascii="Times New Roman" w:hAnsi="Times New Roman" w:cs="Times New Roman"/>
        </w:rPr>
        <w:t xml:space="preserve"> calcium hydride as a</w:t>
      </w:r>
      <w:r w:rsidR="008B3DF1" w:rsidRPr="00DC3395">
        <w:rPr>
          <w:rFonts w:ascii="Times New Roman" w:hAnsi="Times New Roman" w:cs="Times New Roman"/>
        </w:rPr>
        <w:t xml:space="preserve"> neutron moderator and its heat output is 10</w:t>
      </w:r>
      <w:r w:rsidR="00B532DE">
        <w:rPr>
          <w:rFonts w:ascii="Times New Roman" w:hAnsi="Times New Roman" w:cs="Times New Roman"/>
        </w:rPr>
        <w:t xml:space="preserve"> </w:t>
      </w:r>
      <w:r w:rsidR="008B3DF1" w:rsidRPr="00DC3395">
        <w:rPr>
          <w:rFonts w:ascii="Times New Roman" w:hAnsi="Times New Roman" w:cs="Times New Roman"/>
        </w:rPr>
        <w:t>MWt</w:t>
      </w:r>
      <w:r w:rsidR="00C83C35">
        <w:rPr>
          <w:rFonts w:ascii="Times New Roman" w:hAnsi="Times New Roman" w:cs="Times New Roman"/>
        </w:rPr>
        <w:t>h</w:t>
      </w:r>
      <w:r w:rsidR="008B3DF1" w:rsidRPr="00DC3395">
        <w:rPr>
          <w:rFonts w:ascii="Times New Roman" w:hAnsi="Times New Roman" w:cs="Times New Roman"/>
        </w:rPr>
        <w:t>.</w:t>
      </w:r>
      <w:r w:rsidRPr="00DC3395">
        <w:rPr>
          <w:rFonts w:ascii="Times New Roman" w:hAnsi="Times New Roman" w:cs="Times New Roman"/>
        </w:rPr>
        <w:t xml:space="preserve"> </w:t>
      </w:r>
      <w:r w:rsidR="008B3DF1" w:rsidRPr="00DC3395">
        <w:rPr>
          <w:rFonts w:ascii="Times New Roman" w:hAnsi="Times New Roman" w:cs="Times New Roman"/>
        </w:rPr>
        <w:t>As for the heat exhaust function in the core</w:t>
      </w:r>
      <w:r w:rsidR="00B532DE">
        <w:rPr>
          <w:rFonts w:ascii="Times New Roman" w:hAnsi="Times New Roman" w:cs="Times New Roman"/>
        </w:rPr>
        <w:t>, some heat pipes are used, and</w:t>
      </w:r>
      <w:r w:rsidR="00F636F0">
        <w:rPr>
          <w:rFonts w:ascii="Times New Roman" w:hAnsi="Times New Roman" w:cs="Times New Roman"/>
        </w:rPr>
        <w:t xml:space="preserve"> </w:t>
      </w:r>
      <w:r w:rsidR="008B3DF1" w:rsidRPr="00DC3395">
        <w:rPr>
          <w:rFonts w:ascii="Times New Roman" w:hAnsi="Times New Roman" w:cs="Times New Roman"/>
        </w:rPr>
        <w:t>heat can be transported</w:t>
      </w:r>
      <w:r w:rsidR="00F636F0">
        <w:rPr>
          <w:rFonts w:ascii="Times New Roman" w:hAnsi="Times New Roman" w:cs="Times New Roman"/>
        </w:rPr>
        <w:t xml:space="preserve"> by using </w:t>
      </w:r>
      <w:r w:rsidR="008B3DF1" w:rsidRPr="00DC3395">
        <w:rPr>
          <w:rFonts w:ascii="Times New Roman" w:hAnsi="Times New Roman" w:cs="Times New Roman"/>
        </w:rPr>
        <w:t>temperature difference</w:t>
      </w:r>
      <w:r w:rsidR="00F636F0">
        <w:rPr>
          <w:rFonts w:ascii="Times New Roman" w:hAnsi="Times New Roman" w:cs="Times New Roman"/>
        </w:rPr>
        <w:t>s</w:t>
      </w:r>
      <w:r w:rsidR="008B3DF1" w:rsidRPr="00DC3395">
        <w:rPr>
          <w:rFonts w:ascii="Times New Roman" w:hAnsi="Times New Roman" w:cs="Times New Roman"/>
        </w:rPr>
        <w:t>.</w:t>
      </w:r>
      <w:r w:rsidR="00994F88" w:rsidRPr="00DC3395">
        <w:rPr>
          <w:rFonts w:ascii="Times New Roman" w:hAnsi="Times New Roman" w:cs="Times New Roman"/>
        </w:rPr>
        <w:t xml:space="preserve"> </w:t>
      </w:r>
      <w:r w:rsidR="00F636F0">
        <w:rPr>
          <w:rFonts w:ascii="Times New Roman" w:hAnsi="Times New Roman" w:cs="Times New Roman"/>
        </w:rPr>
        <w:t xml:space="preserve">On the other hand, </w:t>
      </w:r>
      <w:r w:rsidR="00D24237">
        <w:rPr>
          <w:rFonts w:ascii="Times New Roman" w:hAnsi="Times New Roman" w:cs="Times New Roman"/>
        </w:rPr>
        <w:t>when</w:t>
      </w:r>
      <w:r w:rsidR="00F636F0">
        <w:rPr>
          <w:rFonts w:ascii="Times New Roman" w:hAnsi="Times New Roman" w:cs="Times New Roman"/>
        </w:rPr>
        <w:t xml:space="preserve"> the</w:t>
      </w:r>
      <w:r w:rsidR="00994F88" w:rsidRPr="00DC3395">
        <w:rPr>
          <w:rFonts w:ascii="Times New Roman" w:hAnsi="Times New Roman" w:cs="Times New Roman"/>
        </w:rPr>
        <w:t xml:space="preserve"> heat exhaust function of the heat pipes</w:t>
      </w:r>
      <w:r w:rsidR="00D24237">
        <w:rPr>
          <w:rFonts w:ascii="Times New Roman" w:hAnsi="Times New Roman" w:cs="Times New Roman" w:hint="eastAsia"/>
        </w:rPr>
        <w:t xml:space="preserve"> </w:t>
      </w:r>
      <w:r w:rsidR="00187AB9">
        <w:rPr>
          <w:rFonts w:ascii="Times New Roman" w:hAnsi="Times New Roman" w:cs="Times New Roman"/>
        </w:rPr>
        <w:t>is</w:t>
      </w:r>
      <w:r w:rsidR="00994F88" w:rsidRPr="00DC3395">
        <w:rPr>
          <w:rFonts w:ascii="Times New Roman" w:hAnsi="Times New Roman" w:cs="Times New Roman"/>
        </w:rPr>
        <w:t xml:space="preserve"> los</w:t>
      </w:r>
      <w:r w:rsidR="00DA52B9">
        <w:rPr>
          <w:rFonts w:ascii="Times New Roman" w:hAnsi="Times New Roman" w:cs="Times New Roman"/>
        </w:rPr>
        <w:t xml:space="preserve">t, </w:t>
      </w:r>
      <w:r w:rsidR="00DA52B9" w:rsidRPr="00D24237">
        <w:rPr>
          <w:rFonts w:ascii="Times New Roman" w:hAnsi="Times New Roman" w:cs="Times New Roman"/>
        </w:rPr>
        <w:t xml:space="preserve">an </w:t>
      </w:r>
      <w:r w:rsidR="007E64E7">
        <w:rPr>
          <w:rFonts w:ascii="Times New Roman" w:hAnsi="Times New Roman" w:cs="Times New Roman"/>
        </w:rPr>
        <w:t xml:space="preserve">emergency </w:t>
      </w:r>
      <w:r w:rsidR="00DA52B9" w:rsidRPr="00D24237">
        <w:rPr>
          <w:rFonts w:ascii="Times New Roman" w:hAnsi="Times New Roman" w:cs="Times New Roman"/>
        </w:rPr>
        <w:t>in-core</w:t>
      </w:r>
      <w:r w:rsidR="00DA52B9" w:rsidRPr="0019212D">
        <w:rPr>
          <w:rFonts w:ascii="Times New Roman" w:hAnsi="Times New Roman" w:cs="Times New Roman"/>
        </w:rPr>
        <w:t xml:space="preserve"> heat transport medium</w:t>
      </w:r>
      <w:r w:rsidR="005A26B0">
        <w:rPr>
          <w:rFonts w:ascii="Times New Roman" w:hAnsi="Times New Roman" w:cs="Times New Roman"/>
        </w:rPr>
        <w:t xml:space="preserve">, instead, </w:t>
      </w:r>
      <w:r w:rsidR="00D24237">
        <w:rPr>
          <w:rFonts w:ascii="Times New Roman" w:hAnsi="Times New Roman" w:cs="Times New Roman"/>
        </w:rPr>
        <w:t xml:space="preserve">will </w:t>
      </w:r>
      <w:r w:rsidR="00994F88" w:rsidRPr="0019212D">
        <w:rPr>
          <w:rFonts w:ascii="Times New Roman" w:hAnsi="Times New Roman" w:cs="Times New Roman"/>
        </w:rPr>
        <w:t>carr</w:t>
      </w:r>
      <w:r w:rsidR="005A26B0">
        <w:rPr>
          <w:rFonts w:ascii="Times New Roman" w:hAnsi="Times New Roman" w:cs="Times New Roman"/>
        </w:rPr>
        <w:t>y</w:t>
      </w:r>
      <w:r w:rsidR="00994F88" w:rsidRPr="0019212D">
        <w:rPr>
          <w:rFonts w:ascii="Times New Roman" w:hAnsi="Times New Roman" w:cs="Times New Roman"/>
        </w:rPr>
        <w:t xml:space="preserve"> the heat to the re</w:t>
      </w:r>
      <w:r w:rsidR="00C83C35" w:rsidRPr="0019212D">
        <w:rPr>
          <w:rFonts w:ascii="Times New Roman" w:hAnsi="Times New Roman" w:cs="Times New Roman"/>
        </w:rPr>
        <w:t>actor wall</w:t>
      </w:r>
      <w:r w:rsidR="001E070E">
        <w:rPr>
          <w:rFonts w:ascii="Times New Roman" w:hAnsi="Times New Roman" w:cs="Times New Roman"/>
        </w:rPr>
        <w:t xml:space="preserve"> by</w:t>
      </w:r>
      <w:r w:rsidR="005A26B0">
        <w:rPr>
          <w:rFonts w:ascii="Times New Roman" w:hAnsi="Times New Roman" w:cs="Times New Roman"/>
        </w:rPr>
        <w:t xml:space="preserve"> </w:t>
      </w:r>
      <w:r w:rsidR="005A26B0">
        <w:rPr>
          <w:rFonts w:ascii="Times New Roman" w:hAnsi="Times New Roman" w:cs="Times New Roman"/>
        </w:rPr>
        <w:lastRenderedPageBreak/>
        <w:t>natural convection</w:t>
      </w:r>
      <w:r w:rsidR="00C83C35" w:rsidRPr="0019212D">
        <w:rPr>
          <w:rFonts w:ascii="Times New Roman" w:hAnsi="Times New Roman" w:cs="Times New Roman"/>
        </w:rPr>
        <w:t xml:space="preserve">, and the </w:t>
      </w:r>
      <w:r w:rsidR="007B3546">
        <w:rPr>
          <w:rFonts w:ascii="Times New Roman" w:hAnsi="Times New Roman" w:cs="Times New Roman"/>
        </w:rPr>
        <w:t xml:space="preserve">core </w:t>
      </w:r>
      <w:r w:rsidR="00B532DE">
        <w:rPr>
          <w:rFonts w:ascii="Times New Roman" w:hAnsi="Times New Roman" w:cs="Times New Roman"/>
        </w:rPr>
        <w:t>wall will be cooled by</w:t>
      </w:r>
      <w:r w:rsidR="007B3546">
        <w:rPr>
          <w:rFonts w:ascii="Times New Roman" w:hAnsi="Times New Roman" w:cs="Times New Roman"/>
        </w:rPr>
        <w:t xml:space="preserve"> </w:t>
      </w:r>
      <w:r w:rsidR="007B3546">
        <w:rPr>
          <w:rFonts w:ascii="Times New Roman" w:hAnsi="Times New Roman" w:cs="Times New Roman" w:hint="eastAsia"/>
        </w:rPr>
        <w:t>ambient</w:t>
      </w:r>
      <w:r w:rsidR="007B3546">
        <w:rPr>
          <w:rFonts w:ascii="Times New Roman" w:hAnsi="Times New Roman" w:cs="Times New Roman"/>
        </w:rPr>
        <w:t xml:space="preserve"> </w:t>
      </w:r>
      <w:r w:rsidR="00C83C35" w:rsidRPr="0019212D">
        <w:rPr>
          <w:rFonts w:ascii="Times New Roman" w:hAnsi="Times New Roman" w:cs="Times New Roman"/>
        </w:rPr>
        <w:t xml:space="preserve">air </w:t>
      </w:r>
      <w:r w:rsidR="00994F88" w:rsidRPr="0019212D">
        <w:rPr>
          <w:rFonts w:ascii="Times New Roman" w:hAnsi="Times New Roman" w:cs="Times New Roman"/>
        </w:rPr>
        <w:t>circulation</w:t>
      </w:r>
      <w:r w:rsidR="00994F88" w:rsidRPr="00DC3395">
        <w:rPr>
          <w:rFonts w:ascii="Times New Roman" w:hAnsi="Times New Roman" w:cs="Times New Roman"/>
        </w:rPr>
        <w:t xml:space="preserve">. The use of a Sn-Pb alloy as </w:t>
      </w:r>
      <w:r w:rsidR="007D135C">
        <w:rPr>
          <w:rFonts w:ascii="Times New Roman" w:hAnsi="Times New Roman" w:cs="Times New Roman"/>
        </w:rPr>
        <w:t>the</w:t>
      </w:r>
      <w:r w:rsidR="00A4112F" w:rsidRPr="00DC3395">
        <w:rPr>
          <w:rFonts w:ascii="Times New Roman" w:hAnsi="Times New Roman" w:cs="Times New Roman"/>
        </w:rPr>
        <w:t xml:space="preserve"> </w:t>
      </w:r>
      <w:r w:rsidR="007E64E7">
        <w:rPr>
          <w:rFonts w:ascii="Times New Roman" w:hAnsi="Times New Roman" w:cs="Times New Roman"/>
        </w:rPr>
        <w:t xml:space="preserve">emergency </w:t>
      </w:r>
      <w:r w:rsidR="00DA52B9" w:rsidRPr="00C73AE7">
        <w:rPr>
          <w:rFonts w:ascii="Times New Roman" w:hAnsi="Times New Roman" w:cs="Times New Roman"/>
        </w:rPr>
        <w:t>in-core</w:t>
      </w:r>
      <w:r w:rsidR="00DA52B9">
        <w:rPr>
          <w:rFonts w:ascii="Times New Roman" w:hAnsi="Times New Roman" w:cs="Times New Roman"/>
        </w:rPr>
        <w:t xml:space="preserve"> heat transport medium </w:t>
      </w:r>
      <w:r w:rsidR="00DC3395">
        <w:rPr>
          <w:rFonts w:ascii="Times New Roman" w:hAnsi="Times New Roman" w:cs="Times New Roman"/>
        </w:rPr>
        <w:t>is being considered.</w:t>
      </w:r>
    </w:p>
    <w:p w14:paraId="4293B6EE" w14:textId="09DA6D43" w:rsidR="00BE763F" w:rsidRPr="00DC3395" w:rsidRDefault="00FE1120" w:rsidP="00BE763F">
      <w:pPr>
        <w:ind w:firstLineChars="250" w:firstLine="525"/>
        <w:rPr>
          <w:rFonts w:ascii="Times New Roman" w:hAnsi="Times New Roman" w:cs="Times New Roman"/>
        </w:rPr>
      </w:pPr>
      <w:r w:rsidRPr="0019212D">
        <w:rPr>
          <w:rFonts w:ascii="Times New Roman" w:hAnsi="Times New Roman" w:cs="Times New Roman" w:hint="eastAsia"/>
        </w:rPr>
        <w:t>Since the</w:t>
      </w:r>
      <w:r w:rsidRPr="0019212D">
        <w:rPr>
          <w:rFonts w:ascii="Times New Roman" w:hAnsi="Times New Roman" w:cs="Times New Roman"/>
        </w:rPr>
        <w:t xml:space="preserve"> melting point of t</w:t>
      </w:r>
      <w:r w:rsidR="00994F88" w:rsidRPr="0019212D">
        <w:rPr>
          <w:rFonts w:ascii="Times New Roman" w:hAnsi="Times New Roman" w:cs="Times New Roman"/>
        </w:rPr>
        <w:t>he Sn</w:t>
      </w:r>
      <w:r w:rsidR="001E070E">
        <w:rPr>
          <w:rFonts w:ascii="Times New Roman" w:hAnsi="Times New Roman" w:cs="Times New Roman"/>
        </w:rPr>
        <w:t xml:space="preserve"> </w:t>
      </w:r>
      <w:r w:rsidRPr="0019212D">
        <w:rPr>
          <w:rFonts w:ascii="Times New Roman" w:hAnsi="Times New Roman" w:cs="Times New Roman"/>
        </w:rPr>
        <w:t>(60</w:t>
      </w:r>
      <w:r w:rsidR="00B532DE">
        <w:rPr>
          <w:rFonts w:ascii="Times New Roman" w:hAnsi="Times New Roman" w:cs="Times New Roman"/>
        </w:rPr>
        <w:t xml:space="preserve"> </w:t>
      </w:r>
      <w:r w:rsidRPr="0019212D">
        <w:rPr>
          <w:rFonts w:ascii="Times New Roman" w:hAnsi="Times New Roman" w:cs="Times New Roman"/>
        </w:rPr>
        <w:t>wt%)</w:t>
      </w:r>
      <w:r w:rsidR="00994F88" w:rsidRPr="0019212D">
        <w:rPr>
          <w:rFonts w:ascii="Times New Roman" w:hAnsi="Times New Roman" w:cs="Times New Roman"/>
        </w:rPr>
        <w:t>-Pb</w:t>
      </w:r>
      <w:r w:rsidR="001E070E">
        <w:rPr>
          <w:rFonts w:ascii="Times New Roman" w:hAnsi="Times New Roman" w:cs="Times New Roman"/>
        </w:rPr>
        <w:t xml:space="preserve"> </w:t>
      </w:r>
      <w:r w:rsidRPr="0019212D">
        <w:rPr>
          <w:rFonts w:ascii="Times New Roman" w:hAnsi="Times New Roman" w:cs="Times New Roman"/>
        </w:rPr>
        <w:t>(40</w:t>
      </w:r>
      <w:r w:rsidR="00B532DE">
        <w:rPr>
          <w:rFonts w:ascii="Times New Roman" w:hAnsi="Times New Roman" w:cs="Times New Roman"/>
        </w:rPr>
        <w:t xml:space="preserve"> </w:t>
      </w:r>
      <w:r w:rsidRPr="0019212D">
        <w:rPr>
          <w:rFonts w:ascii="Times New Roman" w:hAnsi="Times New Roman" w:cs="Times New Roman"/>
        </w:rPr>
        <w:t>wt%)</w:t>
      </w:r>
      <w:r w:rsidR="00994F88" w:rsidRPr="0019212D">
        <w:rPr>
          <w:rFonts w:ascii="Times New Roman" w:hAnsi="Times New Roman" w:cs="Times New Roman"/>
        </w:rPr>
        <w:t xml:space="preserve"> alloy is </w:t>
      </w:r>
      <w:r w:rsidRPr="0019212D">
        <w:rPr>
          <w:rFonts w:ascii="Times New Roman" w:hAnsi="Times New Roman" w:cs="Times New Roman"/>
        </w:rPr>
        <w:t>about 180</w:t>
      </w:r>
      <w:r w:rsidR="001E070E">
        <w:rPr>
          <w:rFonts w:ascii="Times New Roman" w:hAnsi="Times New Roman" w:cs="Times New Roman"/>
        </w:rPr>
        <w:t xml:space="preserve"> </w:t>
      </w:r>
      <w:r w:rsidRPr="001E070E">
        <w:rPr>
          <w:rFonts w:ascii="Times New Roman" w:hAnsi="Times New Roman" w:cs="Times New Roman"/>
        </w:rPr>
        <w:t>℃</w:t>
      </w:r>
      <w:r w:rsidR="007E64E7" w:rsidRPr="0019212D">
        <w:rPr>
          <w:rFonts w:ascii="Times New Roman" w:hAnsi="Times New Roman" w:cs="Times New Roman" w:hint="eastAsia"/>
        </w:rPr>
        <w:t>,</w:t>
      </w:r>
      <w:r w:rsidR="007E64E7" w:rsidRPr="0019212D">
        <w:rPr>
          <w:rFonts w:ascii="Times New Roman" w:hAnsi="Times New Roman" w:cs="Times New Roman"/>
        </w:rPr>
        <w:t xml:space="preserve"> the alloy is</w:t>
      </w:r>
      <w:r w:rsidR="00994F88" w:rsidRPr="0019212D">
        <w:rPr>
          <w:rFonts w:ascii="Times New Roman" w:hAnsi="Times New Roman" w:cs="Times New Roman"/>
        </w:rPr>
        <w:t xml:space="preserve"> solid state when the reactor is </w:t>
      </w:r>
      <w:r w:rsidR="007E64E7" w:rsidRPr="0019212D">
        <w:rPr>
          <w:rFonts w:ascii="Times New Roman" w:hAnsi="Times New Roman" w:cs="Times New Roman"/>
        </w:rPr>
        <w:t xml:space="preserve">just </w:t>
      </w:r>
      <w:r w:rsidR="00994F88" w:rsidRPr="0019212D">
        <w:rPr>
          <w:rFonts w:ascii="Times New Roman" w:hAnsi="Times New Roman" w:cs="Times New Roman"/>
        </w:rPr>
        <w:t>started</w:t>
      </w:r>
      <w:r w:rsidR="00DA52B9" w:rsidRPr="0019212D">
        <w:rPr>
          <w:rFonts w:ascii="Times New Roman" w:hAnsi="Times New Roman" w:cs="Times New Roman"/>
        </w:rPr>
        <w:t xml:space="preserve"> to work</w:t>
      </w:r>
      <w:r w:rsidR="00994F88" w:rsidRPr="0019212D">
        <w:rPr>
          <w:rFonts w:ascii="Times New Roman" w:hAnsi="Times New Roman" w:cs="Times New Roman"/>
        </w:rPr>
        <w:t xml:space="preserve">, and </w:t>
      </w:r>
      <w:r w:rsidR="007E64E7" w:rsidRPr="0019212D">
        <w:rPr>
          <w:rFonts w:ascii="Times New Roman" w:hAnsi="Times New Roman" w:cs="Times New Roman"/>
        </w:rPr>
        <w:t xml:space="preserve">it </w:t>
      </w:r>
      <w:r w:rsidR="00D35E07">
        <w:rPr>
          <w:rFonts w:ascii="Times New Roman" w:hAnsi="Times New Roman" w:cs="Times New Roman"/>
        </w:rPr>
        <w:t>becomes</w:t>
      </w:r>
      <w:r w:rsidR="007E64E7" w:rsidRPr="0019212D">
        <w:rPr>
          <w:rFonts w:ascii="Times New Roman" w:hAnsi="Times New Roman" w:cs="Times New Roman"/>
        </w:rPr>
        <w:t xml:space="preserve"> </w:t>
      </w:r>
      <w:r w:rsidR="00994F88" w:rsidRPr="0019212D">
        <w:rPr>
          <w:rFonts w:ascii="Times New Roman" w:hAnsi="Times New Roman" w:cs="Times New Roman"/>
        </w:rPr>
        <w:t xml:space="preserve">liquid </w:t>
      </w:r>
      <w:r w:rsidR="00D35E07">
        <w:rPr>
          <w:rFonts w:ascii="Times New Roman" w:hAnsi="Times New Roman" w:cs="Times New Roman"/>
        </w:rPr>
        <w:t>state while</w:t>
      </w:r>
      <w:r w:rsidR="007E64E7" w:rsidRPr="0019212D">
        <w:rPr>
          <w:rFonts w:ascii="Times New Roman" w:hAnsi="Times New Roman" w:cs="Times New Roman"/>
        </w:rPr>
        <w:t xml:space="preserve"> the power increases, because </w:t>
      </w:r>
      <w:r w:rsidR="00994F88" w:rsidRPr="0019212D">
        <w:rPr>
          <w:rFonts w:ascii="Times New Roman" w:hAnsi="Times New Roman" w:cs="Times New Roman"/>
        </w:rPr>
        <w:t>the core temperature reache</w:t>
      </w:r>
      <w:r w:rsidR="00BE7B79" w:rsidRPr="0019212D">
        <w:rPr>
          <w:rFonts w:ascii="Times New Roman" w:hAnsi="Times New Roman" w:cs="Times New Roman"/>
        </w:rPr>
        <w:t>s 660</w:t>
      </w:r>
      <w:r w:rsidR="001E070E">
        <w:rPr>
          <w:rFonts w:ascii="Times New Roman" w:hAnsi="Times New Roman" w:cs="Times New Roman"/>
        </w:rPr>
        <w:t xml:space="preserve"> </w:t>
      </w:r>
      <w:r w:rsidR="00BE7B79" w:rsidRPr="0019212D">
        <w:rPr>
          <w:rFonts w:ascii="Times New Roman" w:hAnsi="Times New Roman" w:cs="Times New Roman"/>
        </w:rPr>
        <w:t xml:space="preserve">℃ </w:t>
      </w:r>
      <w:r w:rsidR="00D35E07">
        <w:rPr>
          <w:rFonts w:ascii="Times New Roman" w:hAnsi="Times New Roman" w:cs="Times New Roman"/>
        </w:rPr>
        <w:t>in</w:t>
      </w:r>
      <w:r w:rsidR="007E64E7" w:rsidRPr="0019212D">
        <w:rPr>
          <w:rFonts w:ascii="Times New Roman" w:hAnsi="Times New Roman" w:cs="Times New Roman"/>
        </w:rPr>
        <w:t xml:space="preserve"> full power </w:t>
      </w:r>
      <w:r w:rsidR="00BE7B79" w:rsidRPr="0019212D">
        <w:rPr>
          <w:rFonts w:ascii="Times New Roman" w:hAnsi="Times New Roman" w:cs="Times New Roman"/>
        </w:rPr>
        <w:t>operation</w:t>
      </w:r>
      <w:r w:rsidR="00D35E07">
        <w:rPr>
          <w:rFonts w:ascii="Times New Roman" w:hAnsi="Times New Roman" w:cs="Times New Roman"/>
        </w:rPr>
        <w:t>. C</w:t>
      </w:r>
      <w:r w:rsidR="007E64E7" w:rsidRPr="0019212D">
        <w:rPr>
          <w:rFonts w:ascii="Times New Roman" w:hAnsi="Times New Roman" w:cs="Times New Roman"/>
        </w:rPr>
        <w:t>hange of th</w:t>
      </w:r>
      <w:r w:rsidR="00D35E07">
        <w:rPr>
          <w:rFonts w:ascii="Times New Roman" w:hAnsi="Times New Roman" w:cs="Times New Roman"/>
        </w:rPr>
        <w:t xml:space="preserve">e state of the alloy during </w:t>
      </w:r>
      <w:r w:rsidR="007E64E7" w:rsidRPr="0019212D">
        <w:rPr>
          <w:rFonts w:ascii="Times New Roman" w:hAnsi="Times New Roman" w:cs="Times New Roman"/>
        </w:rPr>
        <w:t xml:space="preserve">operation will affect the core characteristics. </w:t>
      </w:r>
      <w:r w:rsidR="001E45E6" w:rsidRPr="0019212D">
        <w:rPr>
          <w:rFonts w:ascii="Times New Roman" w:hAnsi="Times New Roman" w:cs="Times New Roman"/>
        </w:rPr>
        <w:t>In particular, the thermal neutron scattering cross section will change between the soli</w:t>
      </w:r>
      <w:r w:rsidR="00D35E07">
        <w:rPr>
          <w:rFonts w:ascii="Times New Roman" w:hAnsi="Times New Roman" w:cs="Times New Roman"/>
        </w:rPr>
        <w:t>d and liquid states, because</w:t>
      </w:r>
      <w:r w:rsidR="001E45E6" w:rsidRPr="0019212D">
        <w:rPr>
          <w:rFonts w:ascii="Times New Roman" w:hAnsi="Times New Roman" w:cs="Times New Roman"/>
        </w:rPr>
        <w:t xml:space="preserve"> solid metal has a crystal structure and it causes the coherent scattering effect, and when it melts the effect</w:t>
      </w:r>
      <w:r w:rsidR="00D35E07">
        <w:rPr>
          <w:rFonts w:ascii="Times New Roman" w:hAnsi="Times New Roman" w:cs="Times New Roman"/>
        </w:rPr>
        <w:t xml:space="preserve"> changes. A</w:t>
      </w:r>
      <w:r w:rsidR="00820505" w:rsidRPr="0019212D">
        <w:rPr>
          <w:rFonts w:ascii="Times New Roman" w:hAnsi="Times New Roman" w:cs="Times New Roman"/>
        </w:rPr>
        <w:t xml:space="preserve">lloy also </w:t>
      </w:r>
      <w:r w:rsidR="00994F88" w:rsidRPr="0019212D">
        <w:rPr>
          <w:rFonts w:ascii="Times New Roman" w:hAnsi="Times New Roman" w:cs="Times New Roman"/>
        </w:rPr>
        <w:t>has a crystal str</w:t>
      </w:r>
      <w:r w:rsidR="007D135C" w:rsidRPr="0019212D">
        <w:rPr>
          <w:rFonts w:ascii="Times New Roman" w:hAnsi="Times New Roman" w:cs="Times New Roman"/>
        </w:rPr>
        <w:t xml:space="preserve">ucture and its orientation </w:t>
      </w:r>
      <w:r w:rsidR="00D35E07">
        <w:rPr>
          <w:rFonts w:ascii="Times New Roman" w:hAnsi="Times New Roman" w:cs="Times New Roman"/>
        </w:rPr>
        <w:t>is</w:t>
      </w:r>
      <w:r w:rsidR="00820505" w:rsidRPr="0019212D">
        <w:rPr>
          <w:rFonts w:ascii="Times New Roman" w:hAnsi="Times New Roman" w:cs="Times New Roman"/>
        </w:rPr>
        <w:t xml:space="preserve"> </w:t>
      </w:r>
      <w:r w:rsidR="00994F88" w:rsidRPr="0019212D">
        <w:rPr>
          <w:rFonts w:ascii="Times New Roman" w:hAnsi="Times New Roman" w:cs="Times New Roman"/>
        </w:rPr>
        <w:t>different from th</w:t>
      </w:r>
      <w:r w:rsidR="00820505" w:rsidRPr="0019212D">
        <w:rPr>
          <w:rFonts w:ascii="Times New Roman" w:hAnsi="Times New Roman" w:cs="Times New Roman"/>
        </w:rPr>
        <w:t>at</w:t>
      </w:r>
      <w:r w:rsidR="00994F88" w:rsidRPr="0019212D">
        <w:rPr>
          <w:rFonts w:ascii="Times New Roman" w:hAnsi="Times New Roman" w:cs="Times New Roman"/>
        </w:rPr>
        <w:t xml:space="preserve"> of </w:t>
      </w:r>
      <w:r w:rsidR="00D35E07">
        <w:rPr>
          <w:rFonts w:ascii="Times New Roman" w:hAnsi="Times New Roman" w:cs="Times New Roman"/>
        </w:rPr>
        <w:t>single</w:t>
      </w:r>
      <w:r w:rsidR="007D135C" w:rsidRPr="0019212D">
        <w:rPr>
          <w:rFonts w:ascii="Times New Roman" w:hAnsi="Times New Roman" w:cs="Times New Roman"/>
        </w:rPr>
        <w:t xml:space="preserve"> element metal</w:t>
      </w:r>
      <w:r w:rsidR="00994F88" w:rsidRPr="0019212D">
        <w:rPr>
          <w:rFonts w:ascii="Times New Roman" w:hAnsi="Times New Roman" w:cs="Times New Roman"/>
        </w:rPr>
        <w:t>.</w:t>
      </w:r>
      <w:r w:rsidR="00BE7B79" w:rsidRPr="0019212D">
        <w:rPr>
          <w:rFonts w:ascii="Times New Roman" w:hAnsi="Times New Roman" w:cs="Times New Roman"/>
        </w:rPr>
        <w:t xml:space="preserve"> The wavelength of a thermal neutron is close to the lattice spacing of atoms in the crystal structure and </w:t>
      </w:r>
      <w:r w:rsidR="00D35E07" w:rsidRPr="0019212D">
        <w:rPr>
          <w:rFonts w:ascii="Times New Roman" w:hAnsi="Times New Roman" w:cs="Times New Roman"/>
        </w:rPr>
        <w:t xml:space="preserve">the coherent scattering </w:t>
      </w:r>
      <w:r w:rsidR="00BE7B79" w:rsidRPr="0019212D">
        <w:rPr>
          <w:rFonts w:ascii="Times New Roman" w:hAnsi="Times New Roman" w:cs="Times New Roman"/>
        </w:rPr>
        <w:t>occurs.</w:t>
      </w:r>
      <w:r w:rsidR="00DA52B9" w:rsidRPr="0019212D">
        <w:rPr>
          <w:rFonts w:ascii="Times New Roman" w:hAnsi="Times New Roman" w:cs="Times New Roman"/>
        </w:rPr>
        <w:t xml:space="preserve"> </w:t>
      </w:r>
      <w:r w:rsidR="000828E3" w:rsidRPr="0019212D">
        <w:rPr>
          <w:rFonts w:ascii="Times New Roman" w:hAnsi="Times New Roman" w:cs="Times New Roman"/>
        </w:rPr>
        <w:t>Therefore</w:t>
      </w:r>
      <w:r w:rsidR="00BE7B79" w:rsidRPr="0019212D">
        <w:rPr>
          <w:rFonts w:ascii="Times New Roman" w:hAnsi="Times New Roman" w:cs="Times New Roman"/>
        </w:rPr>
        <w:t>, t</w:t>
      </w:r>
      <w:r w:rsidR="00A4112F" w:rsidRPr="0019212D">
        <w:rPr>
          <w:rFonts w:ascii="Times New Roman" w:hAnsi="Times New Roman" w:cs="Times New Roman"/>
        </w:rPr>
        <w:t>he neutron cr</w:t>
      </w:r>
      <w:r w:rsidR="00FA36B3" w:rsidRPr="0019212D">
        <w:rPr>
          <w:rFonts w:ascii="Times New Roman" w:hAnsi="Times New Roman" w:cs="Times New Roman"/>
        </w:rPr>
        <w:t>oss section in</w:t>
      </w:r>
      <w:r w:rsidR="00A4112F" w:rsidRPr="0019212D">
        <w:rPr>
          <w:rFonts w:ascii="Times New Roman" w:hAnsi="Times New Roman" w:cs="Times New Roman"/>
        </w:rPr>
        <w:t xml:space="preserve"> the thermal neutron </w:t>
      </w:r>
      <w:r w:rsidR="00C67109" w:rsidRPr="0019212D">
        <w:rPr>
          <w:rFonts w:ascii="Times New Roman" w:hAnsi="Times New Roman" w:cs="Times New Roman"/>
        </w:rPr>
        <w:t xml:space="preserve">energy </w:t>
      </w:r>
      <w:r w:rsidR="00FA36B3" w:rsidRPr="0019212D">
        <w:rPr>
          <w:rFonts w:ascii="Times New Roman" w:hAnsi="Times New Roman" w:cs="Times New Roman"/>
        </w:rPr>
        <w:t xml:space="preserve">region </w:t>
      </w:r>
      <w:r w:rsidR="00A4112F" w:rsidRPr="0019212D">
        <w:rPr>
          <w:rFonts w:ascii="Times New Roman" w:hAnsi="Times New Roman" w:cs="Times New Roman"/>
        </w:rPr>
        <w:t>also differs due to the influence of coherent scattering</w:t>
      </w:r>
      <w:r w:rsidR="000828E3" w:rsidRPr="0019212D">
        <w:rPr>
          <w:rFonts w:ascii="Times New Roman" w:hAnsi="Times New Roman" w:cs="Times New Roman"/>
        </w:rPr>
        <w:t xml:space="preserve"> by the</w:t>
      </w:r>
      <w:r w:rsidR="007D135C" w:rsidRPr="0019212D">
        <w:rPr>
          <w:rFonts w:ascii="Times New Roman" w:hAnsi="Times New Roman" w:cs="Times New Roman"/>
        </w:rPr>
        <w:t xml:space="preserve"> crystal structure and its orientation</w:t>
      </w:r>
      <w:r w:rsidR="00A4112F" w:rsidRPr="0019212D">
        <w:rPr>
          <w:rFonts w:ascii="Times New Roman" w:hAnsi="Times New Roman" w:cs="Times New Roman"/>
        </w:rPr>
        <w:t xml:space="preserve">. However, there are no reports on experimental data for the neutron </w:t>
      </w:r>
      <w:r w:rsidR="001E070E">
        <w:rPr>
          <w:rFonts w:ascii="Times New Roman" w:hAnsi="Times New Roman" w:cs="Times New Roman"/>
        </w:rPr>
        <w:t>cross section of Sn-Pb alloy</w:t>
      </w:r>
      <w:r w:rsidR="00A4112F" w:rsidRPr="0019212D">
        <w:rPr>
          <w:rFonts w:ascii="Times New Roman" w:hAnsi="Times New Roman" w:cs="Times New Roman"/>
        </w:rPr>
        <w:t xml:space="preserve"> in both solid and liquid states</w:t>
      </w:r>
      <w:r w:rsidR="007D135C" w:rsidRPr="0019212D">
        <w:rPr>
          <w:rFonts w:ascii="Times New Roman" w:hAnsi="Times New Roman" w:cs="Times New Roman"/>
        </w:rPr>
        <w:t>. In th</w:t>
      </w:r>
      <w:r w:rsidR="00820505" w:rsidRPr="0019212D">
        <w:rPr>
          <w:rFonts w:ascii="Times New Roman" w:hAnsi="Times New Roman" w:cs="Times New Roman"/>
        </w:rPr>
        <w:t>e</w:t>
      </w:r>
      <w:r w:rsidR="00A4112F" w:rsidRPr="0019212D">
        <w:rPr>
          <w:rFonts w:ascii="Times New Roman" w:hAnsi="Times New Roman" w:cs="Times New Roman"/>
        </w:rPr>
        <w:t xml:space="preserve"> present work, the </w:t>
      </w:r>
      <w:r w:rsidR="00820505" w:rsidRPr="009F0B26">
        <w:rPr>
          <w:rFonts w:ascii="Times New Roman" w:hAnsi="Times New Roman" w:cs="Times New Roman"/>
        </w:rPr>
        <w:t xml:space="preserve">thermal </w:t>
      </w:r>
      <w:r w:rsidR="00A4112F" w:rsidRPr="0019212D">
        <w:rPr>
          <w:rFonts w:ascii="Times New Roman" w:hAnsi="Times New Roman" w:cs="Times New Roman"/>
        </w:rPr>
        <w:t>neut</w:t>
      </w:r>
      <w:r w:rsidR="00D35E07">
        <w:rPr>
          <w:rFonts w:ascii="Times New Roman" w:hAnsi="Times New Roman" w:cs="Times New Roman"/>
        </w:rPr>
        <w:t>ron total cross sections of solid and liquid Sn-Pb alloy</w:t>
      </w:r>
      <w:r w:rsidR="00A4112F" w:rsidRPr="0019212D">
        <w:rPr>
          <w:rFonts w:ascii="Times New Roman" w:hAnsi="Times New Roman" w:cs="Times New Roman"/>
        </w:rPr>
        <w:t xml:space="preserve"> were measured and compared with </w:t>
      </w:r>
      <w:r w:rsidR="00586C3A" w:rsidRPr="0019212D">
        <w:rPr>
          <w:rFonts w:ascii="Times New Roman" w:hAnsi="Times New Roman" w:cs="Times New Roman"/>
        </w:rPr>
        <w:t>the evaluated</w:t>
      </w:r>
      <w:r w:rsidR="004633A4" w:rsidRPr="0019212D">
        <w:rPr>
          <w:rFonts w:ascii="Times New Roman" w:hAnsi="Times New Roman" w:cs="Times New Roman"/>
        </w:rPr>
        <w:t xml:space="preserve"> </w:t>
      </w:r>
      <w:r w:rsidR="00820505" w:rsidRPr="0019212D">
        <w:rPr>
          <w:rFonts w:ascii="Times New Roman" w:hAnsi="Times New Roman" w:cs="Times New Roman"/>
        </w:rPr>
        <w:t>nuclear data</w:t>
      </w:r>
      <w:r w:rsidR="004633A4" w:rsidRPr="0019212D">
        <w:rPr>
          <w:rFonts w:ascii="Times New Roman" w:hAnsi="Times New Roman" w:cs="Times New Roman"/>
        </w:rPr>
        <w:t xml:space="preserve"> of the free gas</w:t>
      </w:r>
      <w:r w:rsidR="007D135C" w:rsidRPr="0019212D">
        <w:rPr>
          <w:rFonts w:ascii="Times New Roman" w:hAnsi="Times New Roman" w:cs="Times New Roman"/>
        </w:rPr>
        <w:t xml:space="preserve"> model in</w:t>
      </w:r>
      <w:r w:rsidR="004633A4" w:rsidRPr="0019212D">
        <w:rPr>
          <w:rFonts w:ascii="Times New Roman" w:hAnsi="Times New Roman" w:cs="Times New Roman"/>
        </w:rPr>
        <w:t xml:space="preserve"> JENDL-4.0</w:t>
      </w:r>
      <w:r w:rsidR="00586C3A" w:rsidRPr="0019212D">
        <w:rPr>
          <w:rFonts w:ascii="Times New Roman" w:hAnsi="Times New Roman" w:cs="Times New Roman"/>
        </w:rPr>
        <w:t xml:space="preserve"> [2]</w:t>
      </w:r>
      <w:r w:rsidR="004633A4" w:rsidRPr="0019212D">
        <w:rPr>
          <w:rFonts w:ascii="Times New Roman" w:hAnsi="Times New Roman" w:cs="Times New Roman"/>
        </w:rPr>
        <w:t>.</w:t>
      </w:r>
      <w:r w:rsidR="00455822" w:rsidRPr="00DC3395">
        <w:rPr>
          <w:rFonts w:ascii="Times New Roman" w:hAnsi="Times New Roman" w:cs="Times New Roman"/>
        </w:rPr>
        <w:t xml:space="preserve">    </w:t>
      </w:r>
    </w:p>
    <w:p w14:paraId="4293B6EF" w14:textId="77777777" w:rsidR="00BE763F" w:rsidRPr="00DC3395" w:rsidRDefault="00BE763F" w:rsidP="00BE763F">
      <w:pPr>
        <w:ind w:firstLineChars="250" w:firstLine="525"/>
        <w:rPr>
          <w:rFonts w:ascii="Times New Roman" w:hAnsi="Times New Roman" w:cs="Times New Roman"/>
        </w:rPr>
      </w:pPr>
    </w:p>
    <w:p w14:paraId="4293B6F0" w14:textId="77777777" w:rsidR="00BE763F" w:rsidRPr="00154086" w:rsidRDefault="00BE763F" w:rsidP="00BE763F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4"/>
        </w:rPr>
      </w:pPr>
      <w:r w:rsidRPr="00154086">
        <w:rPr>
          <w:rFonts w:ascii="Times New Roman" w:hAnsi="Times New Roman" w:cs="Times New Roman"/>
          <w:b/>
          <w:sz w:val="24"/>
        </w:rPr>
        <w:t>Experiment</w:t>
      </w:r>
    </w:p>
    <w:p w14:paraId="4293B6F2" w14:textId="648D423B" w:rsidR="00DC3395" w:rsidRPr="00DC3395" w:rsidRDefault="00455822" w:rsidP="00BE763F">
      <w:pPr>
        <w:ind w:firstLineChars="250" w:firstLine="525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The neutron total cross section </w:t>
      </w:r>
      <w:r w:rsidR="006B111B" w:rsidRPr="00DC3395">
        <w:rPr>
          <w:rFonts w:ascii="Times New Roman" w:hAnsi="Times New Roman" w:cs="Times New Roman"/>
        </w:rPr>
        <w:t>measurements of Sn-Pb a</w:t>
      </w:r>
      <w:r w:rsidR="00D35E07">
        <w:rPr>
          <w:rFonts w:ascii="Times New Roman" w:hAnsi="Times New Roman" w:cs="Times New Roman"/>
        </w:rPr>
        <w:t>lloy</w:t>
      </w:r>
      <w:r w:rsidR="00BE763F" w:rsidRPr="00DC3395">
        <w:rPr>
          <w:rFonts w:ascii="Times New Roman" w:hAnsi="Times New Roman" w:cs="Times New Roman"/>
        </w:rPr>
        <w:t xml:space="preserve"> were carried out by using </w:t>
      </w:r>
      <w:r w:rsidR="00272100">
        <w:rPr>
          <w:rFonts w:ascii="Times New Roman" w:hAnsi="Times New Roman" w:cs="Times New Roman"/>
        </w:rPr>
        <w:t xml:space="preserve">the </w:t>
      </w:r>
      <w:r w:rsidR="007E3B8B">
        <w:rPr>
          <w:rFonts w:ascii="Times New Roman" w:hAnsi="Times New Roman" w:cs="Times New Roman"/>
        </w:rPr>
        <w:t>TOF</w:t>
      </w:r>
      <w:r w:rsidR="00370837" w:rsidRPr="00DC3395">
        <w:rPr>
          <w:rFonts w:ascii="Times New Roman" w:hAnsi="Times New Roman" w:cs="Times New Roman"/>
        </w:rPr>
        <w:t xml:space="preserve"> </w:t>
      </w:r>
      <w:r w:rsidR="006B111B" w:rsidRPr="00DC3395">
        <w:rPr>
          <w:rFonts w:ascii="Times New Roman" w:hAnsi="Times New Roman" w:cs="Times New Roman"/>
        </w:rPr>
        <w:t xml:space="preserve">method at KURNS-LINAC. The experimental arrangement is shown in Figure 1. </w:t>
      </w:r>
      <w:r w:rsidRPr="00DC3395">
        <w:rPr>
          <w:rFonts w:ascii="Times New Roman" w:hAnsi="Times New Roman" w:cs="Times New Roman"/>
        </w:rPr>
        <w:t>The KURNS-LINAC was operated with a pulse width of 1</w:t>
      </w:r>
      <w:r w:rsidR="00D35E07">
        <w:rPr>
          <w:rFonts w:ascii="Times New Roman" w:hAnsi="Times New Roman" w:cs="Times New Roman"/>
        </w:rPr>
        <w:t xml:space="preserve"> </w:t>
      </w:r>
      <w:r w:rsidRPr="00DC3395">
        <w:rPr>
          <w:rFonts w:ascii="Times New Roman" w:hAnsi="Times New Roman" w:cs="Times New Roman"/>
        </w:rPr>
        <w:t xml:space="preserve">µs, a </w:t>
      </w:r>
      <w:r w:rsidR="00EA712A" w:rsidRPr="00DC3395">
        <w:rPr>
          <w:rFonts w:ascii="Times New Roman" w:hAnsi="Times New Roman" w:cs="Times New Roman"/>
        </w:rPr>
        <w:t>repetition</w:t>
      </w:r>
      <w:r w:rsidRPr="00DC3395">
        <w:rPr>
          <w:rFonts w:ascii="Times New Roman" w:hAnsi="Times New Roman" w:cs="Times New Roman"/>
        </w:rPr>
        <w:t xml:space="preserve"> rate of 50</w:t>
      </w:r>
      <w:r w:rsidR="00D35E07">
        <w:rPr>
          <w:rFonts w:ascii="Times New Roman" w:hAnsi="Times New Roman" w:cs="Times New Roman"/>
        </w:rPr>
        <w:t xml:space="preserve"> </w:t>
      </w:r>
      <w:r w:rsidRPr="00DC3395">
        <w:rPr>
          <w:rFonts w:ascii="Times New Roman" w:hAnsi="Times New Roman" w:cs="Times New Roman"/>
        </w:rPr>
        <w:t>Hz, and an average current of 28.4</w:t>
      </w:r>
      <w:r w:rsidR="00D35E07">
        <w:rPr>
          <w:rFonts w:ascii="Times New Roman" w:hAnsi="Times New Roman" w:cs="Times New Roman"/>
        </w:rPr>
        <w:t xml:space="preserve"> </w:t>
      </w:r>
      <w:r w:rsidRPr="00DC3395">
        <w:rPr>
          <w:rFonts w:ascii="Times New Roman" w:hAnsi="Times New Roman" w:cs="Times New Roman"/>
        </w:rPr>
        <w:t>µA.</w:t>
      </w:r>
      <w:r w:rsidR="00B45B15">
        <w:rPr>
          <w:rFonts w:ascii="Times New Roman" w:hAnsi="Times New Roman" w:cs="Times New Roman"/>
        </w:rPr>
        <w:t xml:space="preserve"> The accelerated electrons w</w:t>
      </w:r>
      <w:r w:rsidR="00272100">
        <w:rPr>
          <w:rFonts w:ascii="Times New Roman" w:hAnsi="Times New Roman" w:cs="Times New Roman"/>
        </w:rPr>
        <w:t>ere</w:t>
      </w:r>
      <w:r w:rsidR="00B45B15">
        <w:rPr>
          <w:rFonts w:ascii="Times New Roman" w:hAnsi="Times New Roman" w:cs="Times New Roman"/>
        </w:rPr>
        <w:t xml:space="preserve"> incident on</w:t>
      </w:r>
      <w:r w:rsidR="00586C3A">
        <w:rPr>
          <w:rFonts w:ascii="Times New Roman" w:hAnsi="Times New Roman" w:cs="Times New Roman"/>
        </w:rPr>
        <w:t xml:space="preserve"> a water-cooled Ta-target [3</w:t>
      </w:r>
      <w:r w:rsidR="006B111B" w:rsidRPr="00DC3395">
        <w:rPr>
          <w:rFonts w:ascii="Times New Roman" w:hAnsi="Times New Roman" w:cs="Times New Roman"/>
        </w:rPr>
        <w:t xml:space="preserve">]. </w:t>
      </w:r>
      <w:r w:rsidR="00D35E07">
        <w:rPr>
          <w:rFonts w:ascii="Times New Roman" w:hAnsi="Times New Roman" w:cs="Times New Roman"/>
        </w:rPr>
        <w:t xml:space="preserve">Then, </w:t>
      </w:r>
      <w:r w:rsidR="00B45B15">
        <w:rPr>
          <w:rFonts w:ascii="Times New Roman" w:hAnsi="Times New Roman" w:cs="Times New Roman"/>
        </w:rPr>
        <w:t>fast neutron were</w:t>
      </w:r>
      <w:r w:rsidR="006B111B" w:rsidRPr="00DC3395">
        <w:rPr>
          <w:rFonts w:ascii="Times New Roman" w:hAnsi="Times New Roman" w:cs="Times New Roman"/>
        </w:rPr>
        <w:t xml:space="preserve"> produced by the photo </w:t>
      </w:r>
      <w:r w:rsidR="00D35E07">
        <w:rPr>
          <w:rFonts w:ascii="Times New Roman" w:hAnsi="Times New Roman" w:cs="Times New Roman"/>
        </w:rPr>
        <w:t xml:space="preserve">nuclear </w:t>
      </w:r>
      <w:r w:rsidR="006B111B" w:rsidRPr="00DC3395">
        <w:rPr>
          <w:rFonts w:ascii="Times New Roman" w:hAnsi="Times New Roman" w:cs="Times New Roman"/>
        </w:rPr>
        <w:t>reaction (</w:t>
      </w:r>
      <w:r w:rsidR="006B111B" w:rsidRPr="00C67109">
        <w:rPr>
          <w:rFonts w:ascii="游明朝 Light" w:eastAsia="游明朝 Light" w:hAnsi="游明朝 Light" w:cs="Times New Roman"/>
        </w:rPr>
        <w:t>γ</w:t>
      </w:r>
      <w:r w:rsidR="006B111B" w:rsidRPr="00DC3395">
        <w:rPr>
          <w:rFonts w:ascii="Times New Roman" w:hAnsi="Times New Roman" w:cs="Times New Roman"/>
        </w:rPr>
        <w:t>,</w:t>
      </w:r>
      <w:r w:rsidR="00C21DD8">
        <w:rPr>
          <w:rFonts w:ascii="Times New Roman" w:hAnsi="Times New Roman" w:cs="Times New Roman"/>
        </w:rPr>
        <w:t xml:space="preserve"> </w:t>
      </w:r>
      <w:r w:rsidR="006B111B" w:rsidRPr="00DC3395">
        <w:rPr>
          <w:rFonts w:ascii="Times New Roman" w:hAnsi="Times New Roman" w:cs="Times New Roman"/>
        </w:rPr>
        <w:t>n)</w:t>
      </w:r>
      <w:r w:rsidR="00EA712A" w:rsidRPr="00DC3395">
        <w:rPr>
          <w:rFonts w:ascii="Times New Roman" w:hAnsi="Times New Roman" w:cs="Times New Roman"/>
        </w:rPr>
        <w:t xml:space="preserve">. To obtain </w:t>
      </w:r>
      <w:r w:rsidR="006B111B" w:rsidRPr="00DC3395">
        <w:rPr>
          <w:rFonts w:ascii="Times New Roman" w:hAnsi="Times New Roman" w:cs="Times New Roman"/>
        </w:rPr>
        <w:t>thermal neutrons, the Ta-target was set at the center of a water moderator tank</w:t>
      </w:r>
      <w:r w:rsidR="00EA712A" w:rsidRPr="00DC3395">
        <w:rPr>
          <w:rFonts w:ascii="Times New Roman" w:hAnsi="Times New Roman" w:cs="Times New Roman"/>
        </w:rPr>
        <w:t xml:space="preserve"> </w:t>
      </w:r>
      <w:r w:rsidR="006B111B" w:rsidRPr="00DC3395">
        <w:rPr>
          <w:rFonts w:ascii="Times New Roman" w:hAnsi="Times New Roman" w:cs="Times New Roman"/>
        </w:rPr>
        <w:t>(</w:t>
      </w:r>
      <w:r w:rsidR="005A36B0" w:rsidRPr="00DC3395">
        <w:rPr>
          <w:rFonts w:ascii="Times New Roman" w:hAnsi="Times New Roman" w:cs="Times New Roman"/>
        </w:rPr>
        <w:t>20</w:t>
      </w:r>
      <w:r w:rsidR="00D35E07">
        <w:rPr>
          <w:rFonts w:ascii="Times New Roman" w:hAnsi="Times New Roman" w:cs="Times New Roman"/>
        </w:rPr>
        <w:t xml:space="preserve"> </w:t>
      </w:r>
      <w:r w:rsidR="005A36B0" w:rsidRPr="00DC3395">
        <w:rPr>
          <w:rFonts w:ascii="Times New Roman" w:hAnsi="Times New Roman" w:cs="Times New Roman"/>
        </w:rPr>
        <w:t>cm in diameter</w:t>
      </w:r>
      <w:r w:rsidR="006B111B" w:rsidRPr="00DC3395">
        <w:rPr>
          <w:rFonts w:ascii="Times New Roman" w:hAnsi="Times New Roman" w:cs="Times New Roman"/>
        </w:rPr>
        <w:t xml:space="preserve">). </w:t>
      </w:r>
      <w:r w:rsidR="000828E3">
        <w:rPr>
          <w:rFonts w:ascii="Times New Roman" w:hAnsi="Times New Roman" w:cs="Times New Roman"/>
        </w:rPr>
        <w:t>The neutron flight tube was used</w:t>
      </w:r>
      <w:r w:rsidR="005A36B0" w:rsidRPr="00DC3395">
        <w:rPr>
          <w:rFonts w:ascii="Times New Roman" w:hAnsi="Times New Roman" w:cs="Times New Roman"/>
        </w:rPr>
        <w:t xml:space="preserve"> in the direction of 135 d</w:t>
      </w:r>
      <w:r w:rsidR="00D35E07">
        <w:rPr>
          <w:rFonts w:ascii="Times New Roman" w:hAnsi="Times New Roman" w:cs="Times New Roman"/>
        </w:rPr>
        <w:t>egrees with respect to</w:t>
      </w:r>
      <w:r w:rsidR="00586C3A">
        <w:rPr>
          <w:rFonts w:ascii="Times New Roman" w:hAnsi="Times New Roman" w:cs="Times New Roman"/>
        </w:rPr>
        <w:t xml:space="preserve"> the LINAC beam line [4</w:t>
      </w:r>
      <w:r w:rsidR="005A36B0" w:rsidRPr="00DC3395">
        <w:rPr>
          <w:rFonts w:ascii="Times New Roman" w:hAnsi="Times New Roman" w:cs="Times New Roman"/>
        </w:rPr>
        <w:t>].</w:t>
      </w:r>
      <w:r w:rsidR="00CD2D0C" w:rsidRPr="00DC3395">
        <w:rPr>
          <w:rFonts w:ascii="Times New Roman" w:hAnsi="Times New Roman" w:cs="Times New Roman"/>
        </w:rPr>
        <w:t xml:space="preserve"> A </w:t>
      </w:r>
      <w:r w:rsidR="00CD2D0C" w:rsidRPr="00C67109">
        <w:rPr>
          <w:rFonts w:ascii="Times New Roman" w:hAnsi="Times New Roman" w:cs="Times New Roman"/>
          <w:vertAlign w:val="superscript"/>
        </w:rPr>
        <w:t>6</w:t>
      </w:r>
      <w:r w:rsidR="00CD2D0C" w:rsidRPr="00DC3395">
        <w:rPr>
          <w:rFonts w:ascii="Times New Roman" w:hAnsi="Times New Roman" w:cs="Times New Roman"/>
        </w:rPr>
        <w:t>Li-galss scintillator detector</w:t>
      </w:r>
      <w:r w:rsidR="0019212D">
        <w:rPr>
          <w:rFonts w:ascii="Times New Roman" w:hAnsi="Times New Roman" w:cs="Times New Roman"/>
        </w:rPr>
        <w:t xml:space="preserve">, </w:t>
      </w:r>
      <w:r w:rsidR="0019212D" w:rsidRPr="00DC3395">
        <w:rPr>
          <w:rFonts w:ascii="Times New Roman" w:hAnsi="Times New Roman" w:cs="Times New Roman"/>
        </w:rPr>
        <w:t>GS20</w:t>
      </w:r>
      <w:r w:rsidR="0019212D">
        <w:rPr>
          <w:rFonts w:ascii="Times New Roman" w:hAnsi="Times New Roman" w:cs="Times New Roman"/>
        </w:rPr>
        <w:t>,</w:t>
      </w:r>
      <w:r w:rsidR="00CD2D0C" w:rsidRPr="00DC3395">
        <w:rPr>
          <w:rFonts w:ascii="Times New Roman" w:hAnsi="Times New Roman" w:cs="Times New Roman"/>
        </w:rPr>
        <w:t xml:space="preserve"> was used as a neutron detector.</w:t>
      </w:r>
      <w:r w:rsidR="00370837" w:rsidRPr="00DC3395">
        <w:rPr>
          <w:rFonts w:ascii="Times New Roman" w:hAnsi="Times New Roman" w:cs="Times New Roman"/>
        </w:rPr>
        <w:t xml:space="preserve"> The</w:t>
      </w:r>
      <w:r w:rsidR="0019212D">
        <w:rPr>
          <w:rFonts w:ascii="Times New Roman" w:hAnsi="Times New Roman" w:cs="Times New Roman"/>
        </w:rPr>
        <w:t xml:space="preserve"> flight length</w:t>
      </w:r>
      <w:r w:rsidR="00370837" w:rsidRPr="00DC3395">
        <w:rPr>
          <w:rFonts w:ascii="Times New Roman" w:hAnsi="Times New Roman" w:cs="Times New Roman"/>
        </w:rPr>
        <w:t xml:space="preserve"> between the Ta-target and the </w:t>
      </w:r>
      <w:r w:rsidR="00370837" w:rsidRPr="00C67109">
        <w:rPr>
          <w:rFonts w:ascii="Times New Roman" w:hAnsi="Times New Roman" w:cs="Times New Roman"/>
          <w:vertAlign w:val="superscript"/>
        </w:rPr>
        <w:t>6</w:t>
      </w:r>
      <w:r w:rsidR="00370837" w:rsidRPr="00DC3395">
        <w:rPr>
          <w:rFonts w:ascii="Times New Roman" w:hAnsi="Times New Roman" w:cs="Times New Roman"/>
        </w:rPr>
        <w:t xml:space="preserve">Li-glass detector was about 12.1 m. </w:t>
      </w:r>
    </w:p>
    <w:p w14:paraId="4293B6F3" w14:textId="4C775A85" w:rsidR="00BC3EA1" w:rsidRPr="00DC3395" w:rsidRDefault="003260D8" w:rsidP="00BC3EA1">
      <w:pPr>
        <w:keepNext/>
        <w:ind w:firstLineChars="250" w:firstLine="525"/>
        <w:jc w:val="center"/>
        <w:rPr>
          <w:rFonts w:ascii="Times New Roman" w:hAnsi="Times New Roman" w:cs="Times New Roman"/>
        </w:rPr>
      </w:pPr>
      <w:r w:rsidRPr="003260D8">
        <w:rPr>
          <w:noProof/>
        </w:rPr>
        <w:drawing>
          <wp:inline distT="0" distB="0" distL="0" distR="0" wp14:anchorId="59E747AE" wp14:editId="1F90206D">
            <wp:extent cx="4026012" cy="1213338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71" cy="12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B6F5" w14:textId="413DD344" w:rsidR="00DC3395" w:rsidRDefault="00BC3EA1" w:rsidP="001F2279">
      <w:pPr>
        <w:pStyle w:val="a5"/>
        <w:jc w:val="center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Figure </w:t>
      </w:r>
      <w:r w:rsidRPr="00DC3395">
        <w:rPr>
          <w:rFonts w:ascii="Times New Roman" w:hAnsi="Times New Roman" w:cs="Times New Roman"/>
        </w:rPr>
        <w:fldChar w:fldCharType="begin"/>
      </w:r>
      <w:r w:rsidRPr="00DC3395">
        <w:rPr>
          <w:rFonts w:ascii="Times New Roman" w:hAnsi="Times New Roman" w:cs="Times New Roman"/>
        </w:rPr>
        <w:instrText xml:space="preserve"> SEQ Figure \* ARABIC </w:instrText>
      </w:r>
      <w:r w:rsidRPr="00DC3395">
        <w:rPr>
          <w:rFonts w:ascii="Times New Roman" w:hAnsi="Times New Roman" w:cs="Times New Roman"/>
        </w:rPr>
        <w:fldChar w:fldCharType="separate"/>
      </w:r>
      <w:r w:rsidR="008D0836">
        <w:rPr>
          <w:rFonts w:ascii="Times New Roman" w:hAnsi="Times New Roman" w:cs="Times New Roman"/>
          <w:noProof/>
        </w:rPr>
        <w:t>1</w:t>
      </w:r>
      <w:r w:rsidRPr="00DC3395">
        <w:rPr>
          <w:rFonts w:ascii="Times New Roman" w:hAnsi="Times New Roman" w:cs="Times New Roman"/>
        </w:rPr>
        <w:fldChar w:fldCharType="end"/>
      </w:r>
      <w:r w:rsidR="00EC4669" w:rsidRPr="00DC3395">
        <w:rPr>
          <w:rFonts w:ascii="Times New Roman" w:hAnsi="Times New Roman" w:cs="Times New Roman"/>
        </w:rPr>
        <w:t>:</w:t>
      </w:r>
      <w:r w:rsidRPr="00DC3395">
        <w:rPr>
          <w:rFonts w:ascii="Times New Roman" w:hAnsi="Times New Roman" w:cs="Times New Roman"/>
        </w:rPr>
        <w:t xml:space="preserve"> </w:t>
      </w:r>
      <w:r w:rsidR="00EC4669" w:rsidRPr="00DC3395">
        <w:rPr>
          <w:rFonts w:ascii="Times New Roman" w:hAnsi="Times New Roman" w:cs="Times New Roman"/>
        </w:rPr>
        <w:t>Experimental arrangement for neutron total cross measurement</w:t>
      </w:r>
      <w:r w:rsidR="006362C2">
        <w:rPr>
          <w:rFonts w:ascii="Times New Roman" w:hAnsi="Times New Roman" w:cs="Times New Roman"/>
        </w:rPr>
        <w:t>.</w:t>
      </w:r>
    </w:p>
    <w:p w14:paraId="4C9FC415" w14:textId="77777777" w:rsidR="00B9358A" w:rsidRPr="00B9358A" w:rsidRDefault="00B9358A" w:rsidP="00B9358A"/>
    <w:p w14:paraId="4293B6F6" w14:textId="0C5049E2" w:rsidR="00C66932" w:rsidRDefault="002338D1" w:rsidP="003640D7">
      <w:pPr>
        <w:pStyle w:val="a5"/>
        <w:rPr>
          <w:rFonts w:ascii="Times New Roman" w:hAnsi="Times New Roman" w:cs="Times New Roman"/>
          <w:b w:val="0"/>
        </w:rPr>
      </w:pPr>
      <w:r w:rsidRPr="00DC3395">
        <w:rPr>
          <w:rFonts w:ascii="Times New Roman" w:hAnsi="Times New Roman" w:cs="Times New Roman"/>
          <w:b w:val="0"/>
        </w:rPr>
        <w:t xml:space="preserve">     </w:t>
      </w:r>
      <w:r w:rsidR="00EC4669" w:rsidRPr="00DC3395">
        <w:rPr>
          <w:rFonts w:ascii="Times New Roman" w:hAnsi="Times New Roman" w:cs="Times New Roman"/>
          <w:b w:val="0"/>
        </w:rPr>
        <w:t>The specificat</w:t>
      </w:r>
      <w:bookmarkStart w:id="0" w:name="_GoBack"/>
      <w:bookmarkEnd w:id="0"/>
      <w:r w:rsidR="00EC4669" w:rsidRPr="00DC3395">
        <w:rPr>
          <w:rFonts w:ascii="Times New Roman" w:hAnsi="Times New Roman" w:cs="Times New Roman"/>
          <w:b w:val="0"/>
        </w:rPr>
        <w:t>ion</w:t>
      </w:r>
      <w:r w:rsidR="0019212D">
        <w:rPr>
          <w:rFonts w:ascii="Times New Roman" w:hAnsi="Times New Roman" w:cs="Times New Roman" w:hint="eastAsia"/>
          <w:b w:val="0"/>
        </w:rPr>
        <w:t>s</w:t>
      </w:r>
      <w:r w:rsidR="00EC4669" w:rsidRPr="00DC3395">
        <w:rPr>
          <w:rFonts w:ascii="Times New Roman" w:hAnsi="Times New Roman" w:cs="Times New Roman"/>
          <w:b w:val="0"/>
        </w:rPr>
        <w:t xml:space="preserve"> of </w:t>
      </w:r>
      <w:r w:rsidR="00EE42C6">
        <w:rPr>
          <w:rFonts w:ascii="Times New Roman" w:hAnsi="Times New Roman" w:cs="Times New Roman"/>
          <w:b w:val="0"/>
        </w:rPr>
        <w:t xml:space="preserve">the </w:t>
      </w:r>
      <w:r w:rsidR="00EC4669" w:rsidRPr="00DC3395">
        <w:rPr>
          <w:rFonts w:ascii="Times New Roman" w:hAnsi="Times New Roman" w:cs="Times New Roman"/>
          <w:b w:val="0"/>
        </w:rPr>
        <w:t>Sn-Pn alloy</w:t>
      </w:r>
      <w:r w:rsidR="0019212D">
        <w:rPr>
          <w:rFonts w:ascii="Times New Roman" w:hAnsi="Times New Roman" w:cs="Times New Roman"/>
          <w:b w:val="0"/>
        </w:rPr>
        <w:t xml:space="preserve"> samples</w:t>
      </w:r>
      <w:r w:rsidR="00EC4669" w:rsidRPr="00DC3395">
        <w:rPr>
          <w:rFonts w:ascii="Times New Roman" w:hAnsi="Times New Roman" w:cs="Times New Roman"/>
          <w:b w:val="0"/>
        </w:rPr>
        <w:t xml:space="preserve"> and </w:t>
      </w:r>
      <w:r w:rsidR="00EE42C6">
        <w:rPr>
          <w:rFonts w:ascii="Times New Roman" w:hAnsi="Times New Roman" w:cs="Times New Roman"/>
          <w:b w:val="0"/>
        </w:rPr>
        <w:t xml:space="preserve">the </w:t>
      </w:r>
      <w:r w:rsidR="00EC4669" w:rsidRPr="00DC3395">
        <w:rPr>
          <w:rFonts w:ascii="Times New Roman" w:hAnsi="Times New Roman" w:cs="Times New Roman"/>
          <w:b w:val="0"/>
        </w:rPr>
        <w:t>Al case</w:t>
      </w:r>
      <w:r w:rsidR="00C66932" w:rsidRPr="00DC3395">
        <w:rPr>
          <w:rFonts w:ascii="Times New Roman" w:hAnsi="Times New Roman" w:cs="Times New Roman"/>
          <w:b w:val="0"/>
        </w:rPr>
        <w:t xml:space="preserve"> </w:t>
      </w:r>
      <w:r w:rsidR="0019212D">
        <w:rPr>
          <w:rFonts w:ascii="Times New Roman" w:hAnsi="Times New Roman" w:cs="Times New Roman"/>
          <w:b w:val="0"/>
        </w:rPr>
        <w:t>are</w:t>
      </w:r>
      <w:r w:rsidR="0019212D" w:rsidRPr="00DC3395">
        <w:rPr>
          <w:rFonts w:ascii="Times New Roman" w:hAnsi="Times New Roman" w:cs="Times New Roman"/>
          <w:b w:val="0"/>
        </w:rPr>
        <w:t xml:space="preserve"> </w:t>
      </w:r>
      <w:r w:rsidR="00BC3EA1" w:rsidRPr="00DC3395">
        <w:rPr>
          <w:rFonts w:ascii="Times New Roman" w:hAnsi="Times New Roman" w:cs="Times New Roman"/>
          <w:b w:val="0"/>
        </w:rPr>
        <w:t>listed in Table</w:t>
      </w:r>
      <w:r w:rsidR="007E3B8B">
        <w:rPr>
          <w:rFonts w:ascii="Times New Roman" w:hAnsi="Times New Roman" w:cs="Times New Roman"/>
          <w:b w:val="0"/>
        </w:rPr>
        <w:t xml:space="preserve"> </w:t>
      </w:r>
      <w:r w:rsidR="00BC3EA1" w:rsidRPr="00DC3395">
        <w:rPr>
          <w:rFonts w:ascii="Times New Roman" w:hAnsi="Times New Roman" w:cs="Times New Roman"/>
          <w:b w:val="0"/>
        </w:rPr>
        <w:t xml:space="preserve">1. </w:t>
      </w:r>
      <w:r w:rsidR="00EC4669" w:rsidRPr="00DC3395">
        <w:rPr>
          <w:rFonts w:ascii="Times New Roman" w:hAnsi="Times New Roman" w:cs="Times New Roman"/>
          <w:b w:val="0"/>
        </w:rPr>
        <w:t xml:space="preserve">The Sn-Pb alloys containing 60 </w:t>
      </w:r>
      <w:r w:rsidR="00C67109">
        <w:rPr>
          <w:rFonts w:ascii="Times New Roman" w:hAnsi="Times New Roman" w:cs="Times New Roman" w:hint="eastAsia"/>
          <w:b w:val="0"/>
        </w:rPr>
        <w:t>wt</w:t>
      </w:r>
      <w:r w:rsidR="007E3B8B">
        <w:rPr>
          <w:rFonts w:ascii="Times New Roman" w:hAnsi="Times New Roman" w:cs="Times New Roman"/>
          <w:b w:val="0"/>
        </w:rPr>
        <w:t xml:space="preserve">% natural tin and 40 </w:t>
      </w:r>
      <w:r w:rsidR="00C67109">
        <w:rPr>
          <w:rFonts w:ascii="Times New Roman" w:hAnsi="Times New Roman" w:cs="Times New Roman"/>
          <w:b w:val="0"/>
        </w:rPr>
        <w:t>wt</w:t>
      </w:r>
      <w:r w:rsidR="00EC4669" w:rsidRPr="00DC3395">
        <w:rPr>
          <w:rFonts w:ascii="Times New Roman" w:hAnsi="Times New Roman" w:cs="Times New Roman"/>
          <w:b w:val="0"/>
        </w:rPr>
        <w:t xml:space="preserve">% natural lead </w:t>
      </w:r>
      <w:r w:rsidR="0019212D">
        <w:rPr>
          <w:rFonts w:ascii="Times New Roman" w:hAnsi="Times New Roman" w:cs="Times New Roman"/>
          <w:b w:val="0"/>
        </w:rPr>
        <w:t>were</w:t>
      </w:r>
      <w:r w:rsidR="00EC4669" w:rsidRPr="00DC3395">
        <w:rPr>
          <w:rFonts w:ascii="Times New Roman" w:hAnsi="Times New Roman" w:cs="Times New Roman"/>
          <w:b w:val="0"/>
        </w:rPr>
        <w:t xml:space="preserve"> </w:t>
      </w:r>
      <w:r w:rsidR="00EE42C6">
        <w:rPr>
          <w:rFonts w:ascii="Times New Roman" w:hAnsi="Times New Roman" w:cs="Times New Roman"/>
          <w:b w:val="0"/>
        </w:rPr>
        <w:t>used</w:t>
      </w:r>
      <w:r w:rsidR="00EC4669" w:rsidRPr="00DC3395">
        <w:rPr>
          <w:rFonts w:ascii="Times New Roman" w:hAnsi="Times New Roman" w:cs="Times New Roman"/>
          <w:b w:val="0"/>
        </w:rPr>
        <w:t>.</w:t>
      </w:r>
      <w:r w:rsidR="00D35E07">
        <w:rPr>
          <w:rFonts w:ascii="Times New Roman" w:hAnsi="Times New Roman" w:cs="Times New Roman"/>
          <w:b w:val="0"/>
        </w:rPr>
        <w:t xml:space="preserve"> W</w:t>
      </w:r>
      <w:r w:rsidR="00BC3EA1" w:rsidRPr="00DC3395">
        <w:rPr>
          <w:rFonts w:ascii="Times New Roman" w:hAnsi="Times New Roman" w:cs="Times New Roman"/>
          <w:b w:val="0"/>
        </w:rPr>
        <w:t>e prepared two types</w:t>
      </w:r>
      <w:r w:rsidR="00EE42C6">
        <w:rPr>
          <w:rFonts w:ascii="Times New Roman" w:hAnsi="Times New Roman" w:cs="Times New Roman"/>
          <w:b w:val="0"/>
        </w:rPr>
        <w:t xml:space="preserve"> of samples</w:t>
      </w:r>
      <w:r w:rsidR="00D35E07">
        <w:rPr>
          <w:rFonts w:ascii="Times New Roman" w:hAnsi="Times New Roman" w:cs="Times New Roman"/>
          <w:b w:val="0"/>
        </w:rPr>
        <w:t xml:space="preserve"> i</w:t>
      </w:r>
      <w:r w:rsidR="00D35E07" w:rsidRPr="00DC3395">
        <w:rPr>
          <w:rFonts w:ascii="Times New Roman" w:hAnsi="Times New Roman" w:cs="Times New Roman"/>
          <w:b w:val="0"/>
        </w:rPr>
        <w:t>n the solid s</w:t>
      </w:r>
      <w:r w:rsidR="00D35E07">
        <w:rPr>
          <w:rFonts w:ascii="Times New Roman" w:hAnsi="Times New Roman" w:cs="Times New Roman"/>
          <w:b w:val="0"/>
        </w:rPr>
        <w:t>tate</w:t>
      </w:r>
      <w:r w:rsidR="00BC3EA1" w:rsidRPr="00DC3395">
        <w:rPr>
          <w:rFonts w:ascii="Times New Roman" w:hAnsi="Times New Roman" w:cs="Times New Roman"/>
          <w:b w:val="0"/>
        </w:rPr>
        <w:t xml:space="preserve">, one is </w:t>
      </w:r>
      <w:r w:rsidR="00143102">
        <w:rPr>
          <w:rFonts w:ascii="Times New Roman" w:hAnsi="Times New Roman" w:cs="Times New Roman"/>
          <w:b w:val="0"/>
        </w:rPr>
        <w:t>a</w:t>
      </w:r>
      <w:r w:rsidR="00EE42C6">
        <w:rPr>
          <w:rFonts w:ascii="Times New Roman" w:hAnsi="Times New Roman" w:cs="Times New Roman"/>
          <w:b w:val="0"/>
        </w:rPr>
        <w:t xml:space="preserve"> </w:t>
      </w:r>
      <w:r w:rsidR="00384C1C">
        <w:rPr>
          <w:rFonts w:ascii="Times New Roman" w:hAnsi="Times New Roman" w:cs="Times New Roman"/>
          <w:b w:val="0"/>
        </w:rPr>
        <w:t>r</w:t>
      </w:r>
      <w:r w:rsidR="00EE42C6">
        <w:rPr>
          <w:rFonts w:ascii="Times New Roman" w:hAnsi="Times New Roman" w:cs="Times New Roman"/>
          <w:b w:val="0"/>
        </w:rPr>
        <w:t>e-</w:t>
      </w:r>
      <w:r w:rsidR="00384C1C">
        <w:rPr>
          <w:rFonts w:ascii="Times New Roman" w:hAnsi="Times New Roman" w:cs="Times New Roman"/>
          <w:b w:val="0"/>
        </w:rPr>
        <w:t>s</w:t>
      </w:r>
      <w:r w:rsidR="00EE42C6" w:rsidRPr="00EE42C6">
        <w:rPr>
          <w:rFonts w:ascii="Times New Roman" w:hAnsi="Times New Roman" w:cs="Times New Roman"/>
          <w:b w:val="0"/>
        </w:rPr>
        <w:t>olidified</w:t>
      </w:r>
      <w:r w:rsidR="00EE42C6">
        <w:rPr>
          <w:rFonts w:ascii="Times New Roman" w:hAnsi="Times New Roman" w:cs="Times New Roman"/>
          <w:b w:val="0"/>
        </w:rPr>
        <w:t xml:space="preserve"> sample</w:t>
      </w:r>
      <w:r w:rsidR="00143102">
        <w:rPr>
          <w:rFonts w:ascii="Times New Roman" w:hAnsi="Times New Roman" w:cs="Times New Roman"/>
          <w:b w:val="0"/>
        </w:rPr>
        <w:t xml:space="preserve"> with 10 mm thickness</w:t>
      </w:r>
      <w:r w:rsidR="00EE42C6">
        <w:rPr>
          <w:rFonts w:ascii="Times New Roman" w:hAnsi="Times New Roman" w:cs="Times New Roman"/>
          <w:b w:val="0"/>
        </w:rPr>
        <w:t xml:space="preserve"> contained </w:t>
      </w:r>
      <w:r w:rsidR="00BC3EA1" w:rsidRPr="00DC3395">
        <w:rPr>
          <w:rFonts w:ascii="Times New Roman" w:hAnsi="Times New Roman" w:cs="Times New Roman"/>
          <w:b w:val="0"/>
        </w:rPr>
        <w:t xml:space="preserve">in </w:t>
      </w:r>
      <w:r w:rsidR="00EE42C6">
        <w:rPr>
          <w:rFonts w:ascii="Times New Roman" w:hAnsi="Times New Roman" w:cs="Times New Roman"/>
          <w:b w:val="0"/>
        </w:rPr>
        <w:t>the</w:t>
      </w:r>
      <w:r w:rsidR="00BC3EA1" w:rsidRPr="00DC3395">
        <w:rPr>
          <w:rFonts w:ascii="Times New Roman" w:hAnsi="Times New Roman" w:cs="Times New Roman"/>
          <w:b w:val="0"/>
        </w:rPr>
        <w:t xml:space="preserve"> Al case after melting</w:t>
      </w:r>
      <w:r w:rsidR="00CC69CB">
        <w:rPr>
          <w:rFonts w:ascii="Times New Roman" w:hAnsi="Times New Roman" w:cs="Times New Roman"/>
          <w:b w:val="0"/>
        </w:rPr>
        <w:t xml:space="preserve">, </w:t>
      </w:r>
      <w:r w:rsidR="00BC3EA1" w:rsidRPr="00DC3395">
        <w:rPr>
          <w:rFonts w:ascii="Times New Roman" w:hAnsi="Times New Roman" w:cs="Times New Roman"/>
          <w:b w:val="0"/>
        </w:rPr>
        <w:t xml:space="preserve">and </w:t>
      </w:r>
      <w:r w:rsidR="007E3B8B">
        <w:rPr>
          <w:rFonts w:ascii="Times New Roman" w:hAnsi="Times New Roman" w:cs="Times New Roman"/>
          <w:b w:val="0"/>
        </w:rPr>
        <w:t xml:space="preserve">the other is </w:t>
      </w:r>
      <w:r w:rsidR="00BC3EA1" w:rsidRPr="00DC3395">
        <w:rPr>
          <w:rFonts w:ascii="Times New Roman" w:hAnsi="Times New Roman" w:cs="Times New Roman"/>
          <w:b w:val="0"/>
        </w:rPr>
        <w:t xml:space="preserve">a </w:t>
      </w:r>
      <w:r w:rsidR="00EE42C6">
        <w:rPr>
          <w:rFonts w:ascii="Times New Roman" w:hAnsi="Times New Roman" w:cs="Times New Roman"/>
          <w:b w:val="0"/>
        </w:rPr>
        <w:t xml:space="preserve">commercially available </w:t>
      </w:r>
      <w:r w:rsidR="00384C1C">
        <w:rPr>
          <w:rFonts w:ascii="Times New Roman" w:hAnsi="Times New Roman" w:cs="Times New Roman"/>
          <w:b w:val="0"/>
        </w:rPr>
        <w:t>rod</w:t>
      </w:r>
      <w:r w:rsidR="00384C1C" w:rsidRPr="00DC3395">
        <w:rPr>
          <w:rFonts w:ascii="Times New Roman" w:hAnsi="Times New Roman" w:cs="Times New Roman"/>
          <w:b w:val="0"/>
        </w:rPr>
        <w:t xml:space="preserve"> </w:t>
      </w:r>
      <w:r w:rsidR="00143102">
        <w:rPr>
          <w:rFonts w:ascii="Times New Roman" w:hAnsi="Times New Roman" w:cs="Times New Roman"/>
          <w:b w:val="0"/>
        </w:rPr>
        <w:t>with 6 mm thickness</w:t>
      </w:r>
      <w:r w:rsidR="00BC3EA1" w:rsidRPr="00DC3395">
        <w:rPr>
          <w:rFonts w:ascii="Times New Roman" w:hAnsi="Times New Roman" w:cs="Times New Roman"/>
          <w:b w:val="0"/>
        </w:rPr>
        <w:t xml:space="preserve">. To reduce the effects of neutron scattering from </w:t>
      </w:r>
      <w:r w:rsidR="00BC3EA1" w:rsidRPr="00DC3395">
        <w:rPr>
          <w:rFonts w:ascii="Times New Roman" w:hAnsi="Times New Roman" w:cs="Times New Roman"/>
          <w:b w:val="0"/>
        </w:rPr>
        <w:lastRenderedPageBreak/>
        <w:t>the Al case, its thickness was reduced to 1 mm. The measurement times are listed in Table</w:t>
      </w:r>
      <w:r w:rsidR="00C67109">
        <w:rPr>
          <w:rFonts w:ascii="Times New Roman" w:hAnsi="Times New Roman" w:cs="Times New Roman"/>
          <w:b w:val="0"/>
        </w:rPr>
        <w:t xml:space="preserve"> </w:t>
      </w:r>
      <w:r w:rsidR="00BC3EA1" w:rsidRPr="00DC3395">
        <w:rPr>
          <w:rFonts w:ascii="Times New Roman" w:hAnsi="Times New Roman" w:cs="Times New Roman"/>
          <w:b w:val="0"/>
        </w:rPr>
        <w:t>2.</w:t>
      </w:r>
    </w:p>
    <w:p w14:paraId="54F77448" w14:textId="77777777" w:rsidR="00CE4025" w:rsidRPr="00CE4025" w:rsidRDefault="00CE4025" w:rsidP="00CE4025"/>
    <w:p w14:paraId="4293B6F7" w14:textId="28B07200" w:rsidR="00EC4669" w:rsidRPr="00DC3395" w:rsidRDefault="00EC4669" w:rsidP="00EC4669">
      <w:pPr>
        <w:pStyle w:val="a5"/>
        <w:keepNext/>
        <w:jc w:val="center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Table </w:t>
      </w:r>
      <w:r w:rsidRPr="00DC3395">
        <w:rPr>
          <w:rFonts w:ascii="Times New Roman" w:hAnsi="Times New Roman" w:cs="Times New Roman"/>
        </w:rPr>
        <w:fldChar w:fldCharType="begin"/>
      </w:r>
      <w:r w:rsidRPr="00DC3395">
        <w:rPr>
          <w:rFonts w:ascii="Times New Roman" w:hAnsi="Times New Roman" w:cs="Times New Roman"/>
        </w:rPr>
        <w:instrText xml:space="preserve"> SEQ Table \* ARABIC </w:instrText>
      </w:r>
      <w:r w:rsidRPr="00DC3395">
        <w:rPr>
          <w:rFonts w:ascii="Times New Roman" w:hAnsi="Times New Roman" w:cs="Times New Roman"/>
        </w:rPr>
        <w:fldChar w:fldCharType="separate"/>
      </w:r>
      <w:r w:rsidR="008D0836">
        <w:rPr>
          <w:rFonts w:ascii="Times New Roman" w:hAnsi="Times New Roman" w:cs="Times New Roman"/>
          <w:noProof/>
        </w:rPr>
        <w:t>1</w:t>
      </w:r>
      <w:r w:rsidRPr="00DC3395">
        <w:rPr>
          <w:rFonts w:ascii="Times New Roman" w:hAnsi="Times New Roman" w:cs="Times New Roman"/>
        </w:rPr>
        <w:fldChar w:fldCharType="end"/>
      </w:r>
      <w:r w:rsidRPr="00DC3395">
        <w:rPr>
          <w:rFonts w:ascii="Times New Roman" w:hAnsi="Times New Roman" w:cs="Times New Roman"/>
        </w:rPr>
        <w:t>: Specification</w:t>
      </w:r>
      <w:r w:rsidR="0019212D">
        <w:rPr>
          <w:rFonts w:ascii="Times New Roman" w:hAnsi="Times New Roman" w:cs="Times New Roman"/>
        </w:rPr>
        <w:t>s</w:t>
      </w:r>
      <w:r w:rsidRPr="00DC3395">
        <w:rPr>
          <w:rFonts w:ascii="Times New Roman" w:hAnsi="Times New Roman" w:cs="Times New Roman"/>
        </w:rPr>
        <w:t xml:space="preserve"> of Sn-Pb alloys and Al case</w:t>
      </w:r>
    </w:p>
    <w:p w14:paraId="4293B6F8" w14:textId="4C3440D4" w:rsidR="00C66932" w:rsidRPr="00DC3395" w:rsidRDefault="00182572" w:rsidP="00C66932">
      <w:pPr>
        <w:pStyle w:val="a4"/>
        <w:ind w:leftChars="0" w:left="420"/>
        <w:jc w:val="center"/>
        <w:rPr>
          <w:rFonts w:ascii="Times New Roman" w:hAnsi="Times New Roman" w:cs="Times New Roman"/>
        </w:rPr>
      </w:pPr>
      <w:r w:rsidRPr="00182572">
        <w:rPr>
          <w:noProof/>
        </w:rPr>
        <w:drawing>
          <wp:inline distT="0" distB="0" distL="0" distR="0" wp14:anchorId="337A0A23" wp14:editId="6A51C4FE">
            <wp:extent cx="4076700" cy="107204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14" cy="107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B6F9" w14:textId="77777777" w:rsidR="00C66932" w:rsidRPr="00DC3395" w:rsidRDefault="00C66932" w:rsidP="00C66932">
      <w:pPr>
        <w:pStyle w:val="a4"/>
        <w:ind w:leftChars="0" w:left="420"/>
        <w:rPr>
          <w:rFonts w:ascii="Times New Roman" w:hAnsi="Times New Roman" w:cs="Times New Roman"/>
        </w:rPr>
      </w:pPr>
    </w:p>
    <w:p w14:paraId="4293B6FA" w14:textId="77777777" w:rsidR="00EC4669" w:rsidRPr="00DC3395" w:rsidRDefault="00EC4669" w:rsidP="00EC4669">
      <w:pPr>
        <w:pStyle w:val="a5"/>
        <w:jc w:val="center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Table </w:t>
      </w:r>
      <w:r w:rsidRPr="00DC3395">
        <w:rPr>
          <w:rFonts w:ascii="Times New Roman" w:hAnsi="Times New Roman" w:cs="Times New Roman"/>
        </w:rPr>
        <w:fldChar w:fldCharType="begin"/>
      </w:r>
      <w:r w:rsidRPr="00DC3395">
        <w:rPr>
          <w:rFonts w:ascii="Times New Roman" w:hAnsi="Times New Roman" w:cs="Times New Roman"/>
        </w:rPr>
        <w:instrText xml:space="preserve"> SEQ Table \* ARABIC </w:instrText>
      </w:r>
      <w:r w:rsidRPr="00DC3395">
        <w:rPr>
          <w:rFonts w:ascii="Times New Roman" w:hAnsi="Times New Roman" w:cs="Times New Roman"/>
        </w:rPr>
        <w:fldChar w:fldCharType="separate"/>
      </w:r>
      <w:r w:rsidR="008D0836">
        <w:rPr>
          <w:rFonts w:ascii="Times New Roman" w:hAnsi="Times New Roman" w:cs="Times New Roman"/>
          <w:noProof/>
        </w:rPr>
        <w:t>2</w:t>
      </w:r>
      <w:r w:rsidRPr="00DC3395">
        <w:rPr>
          <w:rFonts w:ascii="Times New Roman" w:hAnsi="Times New Roman" w:cs="Times New Roman"/>
        </w:rPr>
        <w:fldChar w:fldCharType="end"/>
      </w:r>
      <w:r w:rsidRPr="00DC3395">
        <w:rPr>
          <w:rFonts w:ascii="Times New Roman" w:hAnsi="Times New Roman" w:cs="Times New Roman"/>
        </w:rPr>
        <w:t>: List of measurement times</w:t>
      </w:r>
    </w:p>
    <w:p w14:paraId="4293B6FB" w14:textId="535CF0F5" w:rsidR="002338D1" w:rsidRPr="00DC3395" w:rsidRDefault="00CE4025" w:rsidP="002338D1">
      <w:pPr>
        <w:pStyle w:val="a4"/>
        <w:ind w:leftChars="0" w:left="420"/>
        <w:jc w:val="center"/>
        <w:rPr>
          <w:rFonts w:ascii="Times New Roman" w:hAnsi="Times New Roman" w:cs="Times New Roman"/>
        </w:rPr>
      </w:pPr>
      <w:r w:rsidRPr="00CE4025">
        <w:rPr>
          <w:noProof/>
        </w:rPr>
        <w:drawing>
          <wp:inline distT="0" distB="0" distL="0" distR="0" wp14:anchorId="73457232" wp14:editId="619B4DFC">
            <wp:extent cx="3048000" cy="1571970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37" cy="159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B6FD" w14:textId="77777777" w:rsidR="002338D1" w:rsidRPr="00DC3395" w:rsidRDefault="002338D1" w:rsidP="00AC0DBB">
      <w:pPr>
        <w:pStyle w:val="a4"/>
        <w:ind w:leftChars="0" w:left="420"/>
        <w:jc w:val="center"/>
        <w:rPr>
          <w:rFonts w:ascii="Times New Roman" w:hAnsi="Times New Roman" w:cs="Times New Roman"/>
        </w:rPr>
      </w:pPr>
    </w:p>
    <w:p w14:paraId="4293B6FE" w14:textId="77777777" w:rsidR="00CD2D0C" w:rsidRPr="00DC3395" w:rsidRDefault="002338D1" w:rsidP="002338D1">
      <w:pPr>
        <w:pStyle w:val="a4"/>
        <w:ind w:leftChars="0" w:left="0"/>
        <w:jc w:val="left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     </w:t>
      </w:r>
      <w:r w:rsidR="00CD2D0C" w:rsidRPr="00DC3395">
        <w:rPr>
          <w:rFonts w:ascii="Times New Roman" w:hAnsi="Times New Roman" w:cs="Times New Roman"/>
        </w:rPr>
        <w:t>In the TOF</w:t>
      </w:r>
      <w:r w:rsidR="008A3355" w:rsidRPr="00DC3395">
        <w:rPr>
          <w:rFonts w:ascii="Times New Roman" w:hAnsi="Times New Roman" w:cs="Times New Roman"/>
        </w:rPr>
        <w:t xml:space="preserve"> method</w:t>
      </w:r>
      <w:r w:rsidR="00CD2D0C" w:rsidRPr="00DC3395">
        <w:rPr>
          <w:rFonts w:ascii="Times New Roman" w:hAnsi="Times New Roman" w:cs="Times New Roman"/>
        </w:rPr>
        <w:t xml:space="preserve">, the incident neutron energy </w:t>
      </w:r>
      <w:r w:rsidR="000828E3">
        <w:rPr>
          <w:rFonts w:ascii="Times New Roman" w:hAnsi="Times New Roman" w:cs="Times New Roman"/>
        </w:rPr>
        <w:t>was obtained by</w:t>
      </w:r>
      <w:r w:rsidR="00CD2D0C" w:rsidRPr="00DC3395">
        <w:rPr>
          <w:rFonts w:ascii="Times New Roman" w:hAnsi="Times New Roman" w:cs="Times New Roman"/>
        </w:rPr>
        <w:t xml:space="preserve"> the following equation:</w:t>
      </w:r>
    </w:p>
    <w:tbl>
      <w:tblPr>
        <w:tblStyle w:val="a6"/>
        <w:tblW w:w="0" w:type="auto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2"/>
        <w:gridCol w:w="2931"/>
        <w:gridCol w:w="2867"/>
      </w:tblGrid>
      <w:tr w:rsidR="00A6654C" w:rsidRPr="00DC3395" w14:paraId="4293B702" w14:textId="77777777" w:rsidTr="00DC3395">
        <w:tc>
          <w:tcPr>
            <w:tcW w:w="3020" w:type="dxa"/>
          </w:tcPr>
          <w:p w14:paraId="4293B6FF" w14:textId="77777777" w:rsidR="00A6654C" w:rsidRPr="00DC3395" w:rsidRDefault="00A6654C" w:rsidP="00BE763F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020" w:type="dxa"/>
          </w:tcPr>
          <w:p w14:paraId="4293B700" w14:textId="614EFA60" w:rsidR="00A6654C" w:rsidRPr="00DC3395" w:rsidRDefault="001C57F9" w:rsidP="00A6654C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E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72.3×L 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t 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20" w:type="dxa"/>
          </w:tcPr>
          <w:p w14:paraId="4293B701" w14:textId="77777777" w:rsidR="00A6654C" w:rsidRPr="00DC3395" w:rsidRDefault="00A6654C" w:rsidP="00A6654C">
            <w:pPr>
              <w:pStyle w:val="a4"/>
              <w:spacing w:line="480" w:lineRule="auto"/>
              <w:ind w:leftChars="0" w:left="0"/>
              <w:jc w:val="right"/>
              <w:rPr>
                <w:rFonts w:ascii="Times New Roman" w:hAnsi="Times New Roman" w:cs="Times New Roman"/>
              </w:rPr>
            </w:pPr>
            <w:r w:rsidRPr="00DC3395">
              <w:rPr>
                <w:rFonts w:ascii="Times New Roman" w:hAnsi="Times New Roman" w:cs="Times New Roman"/>
              </w:rPr>
              <w:t>(1)</w:t>
            </w:r>
          </w:p>
        </w:tc>
      </w:tr>
    </w:tbl>
    <w:p w14:paraId="4293B703" w14:textId="77777777" w:rsidR="008A3355" w:rsidRPr="00DC3395" w:rsidRDefault="007E3B8B" w:rsidP="002338D1">
      <w:pPr>
        <w:pStyle w:val="a4"/>
        <w:ind w:leftChars="0" w:left="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w</w:t>
      </w:r>
      <w:r w:rsidR="002338D1" w:rsidRPr="00DC3395">
        <w:rPr>
          <w:rFonts w:ascii="Times New Roman" w:hAnsi="Times New Roman" w:cs="Times New Roman"/>
        </w:rPr>
        <w:t>here</w:t>
      </w:r>
      <w:r w:rsidR="008A3355" w:rsidRPr="00DC3395">
        <w:rPr>
          <w:rFonts w:ascii="Times New Roman" w:hAnsi="Times New Roman" w:cs="Times New Roman"/>
        </w:rPr>
        <w:t xml:space="preserve">, </w:t>
      </w:r>
      <w:r w:rsidR="008A3355" w:rsidRPr="001C57F9">
        <w:rPr>
          <w:rFonts w:ascii="Times New Roman" w:hAnsi="Times New Roman" w:cs="Times New Roman"/>
          <w:i/>
        </w:rPr>
        <w:t>E</w:t>
      </w:r>
      <w:r w:rsidR="008A3355" w:rsidRPr="00DC3395">
        <w:rPr>
          <w:rFonts w:ascii="Times New Roman" w:hAnsi="Times New Roman" w:cs="Times New Roman"/>
        </w:rPr>
        <w:t xml:space="preserve"> is the incident neutron energy, </w:t>
      </w:r>
      <w:r w:rsidR="008A3355" w:rsidRPr="001C57F9">
        <w:rPr>
          <w:rFonts w:ascii="Times New Roman" w:hAnsi="Times New Roman" w:cs="Times New Roman"/>
          <w:i/>
        </w:rPr>
        <w:t xml:space="preserve">L </w:t>
      </w:r>
      <w:r w:rsidR="008A3355" w:rsidRPr="00DC3395">
        <w:rPr>
          <w:rFonts w:ascii="Times New Roman" w:hAnsi="Times New Roman" w:cs="Times New Roman"/>
        </w:rPr>
        <w:t>is the neutron f</w:t>
      </w:r>
      <w:r w:rsidR="00C67109">
        <w:rPr>
          <w:rFonts w:ascii="Times New Roman" w:hAnsi="Times New Roman" w:cs="Times New Roman"/>
        </w:rPr>
        <w:t xml:space="preserve">light length and </w:t>
      </w:r>
      <w:r w:rsidR="00C67109" w:rsidRPr="001C57F9">
        <w:rPr>
          <w:rFonts w:ascii="Times New Roman" w:hAnsi="Times New Roman" w:cs="Times New Roman"/>
          <w:i/>
        </w:rPr>
        <w:t>t</w:t>
      </w:r>
      <w:r w:rsidR="00C67109">
        <w:rPr>
          <w:rFonts w:ascii="Times New Roman" w:hAnsi="Times New Roman" w:cs="Times New Roman"/>
        </w:rPr>
        <w:t xml:space="preserve"> is the TOF. T</w:t>
      </w:r>
      <w:r w:rsidR="008A3355" w:rsidRPr="00DC3395">
        <w:rPr>
          <w:rFonts w:ascii="Times New Roman" w:hAnsi="Times New Roman" w:cs="Times New Roman"/>
        </w:rPr>
        <w:t xml:space="preserve">he neutron total cross section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σ</m:t>
            </m:r>
          </m:e>
          <m:sub>
            <m:r>
              <w:rPr>
                <w:rFonts w:ascii="Cambria Math" w:hAnsi="Cambria Math" w:cs="Times New Roman"/>
              </w:rPr>
              <m:t>tot</m:t>
            </m:r>
          </m:sub>
        </m:sSub>
        <m:r>
          <w:rPr>
            <w:rFonts w:ascii="Cambria Math" w:hAnsi="Cambria Math" w:cs="Times New Roman"/>
          </w:rPr>
          <m:t>(E)</m:t>
        </m:r>
      </m:oMath>
      <w:r w:rsidR="008A3355" w:rsidRPr="00DC3395">
        <w:rPr>
          <w:rFonts w:ascii="Times New Roman" w:hAnsi="Times New Roman" w:cs="Times New Roman"/>
          <w:iCs/>
        </w:rPr>
        <w:t xml:space="preserve"> was obtained by the following equation:</w:t>
      </w:r>
    </w:p>
    <w:tbl>
      <w:tblPr>
        <w:tblStyle w:val="a6"/>
        <w:tblW w:w="0" w:type="auto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528"/>
        <w:gridCol w:w="1552"/>
      </w:tblGrid>
      <w:tr w:rsidR="00A6654C" w:rsidRPr="00DC3395" w14:paraId="4293B707" w14:textId="77777777" w:rsidTr="00DC3395">
        <w:tc>
          <w:tcPr>
            <w:tcW w:w="1560" w:type="dxa"/>
          </w:tcPr>
          <w:p w14:paraId="4293B704" w14:textId="77777777" w:rsidR="00A6654C" w:rsidRPr="00DC3395" w:rsidRDefault="00A6654C" w:rsidP="007D135C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14:paraId="4293B705" w14:textId="77777777" w:rsidR="00A6654C" w:rsidRPr="00DC3395" w:rsidRDefault="00653E2D" w:rsidP="00A6654C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kern w:val="24"/>
                        <w:szCs w:val="5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tot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kern w:val="24"/>
                    <w:szCs w:val="56"/>
                  </w:rPr>
                  <m:t>(E)=-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kern w:val="24"/>
                        <w:szCs w:val="5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  <w:szCs w:val="56"/>
                  </w:rPr>
                  <m:t>ln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kern w:val="24"/>
                        <w:szCs w:val="5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s,b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E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)/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(E)-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o,b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  <w:szCs w:val="56"/>
                      </w:rPr>
                      <m:t>(E))/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color w:val="000000" w:themeColor="text1"/>
                            <w:kern w:val="24"/>
                            <w:szCs w:val="5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kern w:val="24"/>
                            <w:szCs w:val="56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552" w:type="dxa"/>
          </w:tcPr>
          <w:p w14:paraId="4293B706" w14:textId="77777777" w:rsidR="00A6654C" w:rsidRPr="00DC3395" w:rsidRDefault="00A6654C" w:rsidP="007D135C">
            <w:pPr>
              <w:pStyle w:val="a4"/>
              <w:spacing w:line="480" w:lineRule="auto"/>
              <w:ind w:leftChars="0" w:left="0"/>
              <w:jc w:val="right"/>
              <w:rPr>
                <w:rFonts w:ascii="Times New Roman" w:hAnsi="Times New Roman" w:cs="Times New Roman"/>
              </w:rPr>
            </w:pPr>
            <w:r w:rsidRPr="00DC3395">
              <w:rPr>
                <w:rFonts w:ascii="Times New Roman" w:hAnsi="Times New Roman" w:cs="Times New Roman"/>
              </w:rPr>
              <w:t>(2)</w:t>
            </w:r>
          </w:p>
        </w:tc>
      </w:tr>
    </w:tbl>
    <w:p w14:paraId="4293B708" w14:textId="04B9FF98" w:rsidR="00A6654C" w:rsidRPr="00DC3395" w:rsidRDefault="00A6654C" w:rsidP="002338D1">
      <w:pPr>
        <w:pStyle w:val="a4"/>
        <w:ind w:leftChars="0" w:left="0"/>
        <w:rPr>
          <w:rFonts w:ascii="Times New Roman" w:hAnsi="Times New Roman" w:cs="Times New Roman"/>
          <w:iCs/>
        </w:rPr>
      </w:pPr>
      <w:r w:rsidRPr="00DC3395">
        <w:rPr>
          <w:rFonts w:ascii="Times New Roman" w:hAnsi="Times New Roman" w:cs="Times New Roman"/>
          <w:iCs/>
        </w:rPr>
        <w:t xml:space="preserve">where,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E</m:t>
            </m:r>
          </m:e>
        </m:d>
      </m:oMath>
      <w:r w:rsidRPr="00DC3395">
        <w:rPr>
          <w:rFonts w:ascii="Times New Roman" w:hAnsi="Times New Roman" w:cs="Times New Roman"/>
          <w:iCs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o</m:t>
            </m:r>
          </m:sub>
        </m:sSub>
        <m:r>
          <w:rPr>
            <w:rFonts w:ascii="Cambria Math" w:hAnsi="Cambria Math" w:cs="Times New Roman"/>
          </w:rPr>
          <m:t>(E)</m:t>
        </m:r>
      </m:oMath>
      <w:r w:rsidR="001C57F9">
        <w:rPr>
          <w:rFonts w:ascii="Times New Roman" w:hAnsi="Times New Roman" w:cs="Times New Roman"/>
          <w:iCs/>
        </w:rPr>
        <w:t xml:space="preserve"> are the neutron count rate</w:t>
      </w:r>
      <w:r w:rsidR="008D377B">
        <w:rPr>
          <w:rFonts w:ascii="Times New Roman" w:hAnsi="Times New Roman" w:cs="Times New Roman"/>
          <w:iCs/>
        </w:rPr>
        <w:t>s</w:t>
      </w:r>
      <w:r w:rsidRPr="00DC3395">
        <w:rPr>
          <w:rFonts w:ascii="Times New Roman" w:hAnsi="Times New Roman" w:cs="Times New Roman"/>
          <w:iCs/>
        </w:rPr>
        <w:t xml:space="preserve"> </w:t>
      </w:r>
      <w:r w:rsidR="003B5C90">
        <w:rPr>
          <w:rFonts w:ascii="Times New Roman" w:hAnsi="Times New Roman" w:cs="Times New Roman"/>
          <w:iCs/>
        </w:rPr>
        <w:t>with</w:t>
      </w:r>
      <w:r w:rsidR="003B5C90" w:rsidRPr="00143102">
        <w:rPr>
          <w:rFonts w:ascii="Times New Roman" w:hAnsi="Times New Roman" w:cs="Times New Roman"/>
          <w:iCs/>
        </w:rPr>
        <w:t xml:space="preserve"> </w:t>
      </w:r>
      <w:r w:rsidRPr="00143102">
        <w:rPr>
          <w:rFonts w:ascii="Times New Roman" w:hAnsi="Times New Roman" w:cs="Times New Roman"/>
          <w:iCs/>
        </w:rPr>
        <w:t>the sample</w:t>
      </w:r>
      <w:r w:rsidR="003B5C90">
        <w:rPr>
          <w:rFonts w:ascii="Times New Roman" w:hAnsi="Times New Roman" w:cs="Times New Roman"/>
          <w:iCs/>
        </w:rPr>
        <w:t xml:space="preserve"> existed</w:t>
      </w:r>
      <w:r w:rsidR="005630DD">
        <w:rPr>
          <w:rFonts w:ascii="Times New Roman" w:hAnsi="Times New Roman" w:cs="Times New Roman"/>
          <w:iCs/>
        </w:rPr>
        <w:t xml:space="preserve"> </w:t>
      </w:r>
      <w:r w:rsidR="003B5C90">
        <w:rPr>
          <w:rFonts w:ascii="Times New Roman" w:hAnsi="Times New Roman" w:cs="Times New Roman"/>
          <w:iCs/>
        </w:rPr>
        <w:t>(hereafter, called as “sample-in”) and not existed</w:t>
      </w:r>
      <w:r w:rsidR="005630DD">
        <w:rPr>
          <w:rFonts w:ascii="Times New Roman" w:hAnsi="Times New Roman" w:cs="Times New Roman"/>
          <w:iCs/>
        </w:rPr>
        <w:t xml:space="preserve"> </w:t>
      </w:r>
      <w:r w:rsidR="003B5C90">
        <w:rPr>
          <w:rFonts w:ascii="Times New Roman" w:hAnsi="Times New Roman" w:cs="Times New Roman"/>
          <w:iCs/>
        </w:rPr>
        <w:t>(hereafter, called as “sample-out”)</w:t>
      </w:r>
      <w:r w:rsidRPr="00DC3395">
        <w:rPr>
          <w:rFonts w:ascii="Times New Roman" w:hAnsi="Times New Roman" w:cs="Times New Roman"/>
          <w:iCs/>
        </w:rPr>
        <w:t xml:space="preserve"> </w:t>
      </w:r>
      <w:r w:rsidR="003B5C90">
        <w:rPr>
          <w:rFonts w:ascii="Times New Roman" w:hAnsi="Times New Roman" w:cs="Times New Roman"/>
          <w:iCs/>
        </w:rPr>
        <w:t xml:space="preserve">measured </w:t>
      </w:r>
      <w:r w:rsidRPr="00DC3395">
        <w:rPr>
          <w:rFonts w:ascii="Times New Roman" w:hAnsi="Times New Roman" w:cs="Times New Roman"/>
          <w:iCs/>
        </w:rPr>
        <w:t>by</w:t>
      </w:r>
      <w:r w:rsidR="003B5C90">
        <w:rPr>
          <w:rFonts w:ascii="Times New Roman" w:hAnsi="Times New Roman" w:cs="Times New Roman"/>
          <w:iCs/>
        </w:rPr>
        <w:t xml:space="preserve"> the</w:t>
      </w:r>
      <w:r w:rsidRPr="00DC3395">
        <w:rPr>
          <w:rFonts w:ascii="Times New Roman" w:hAnsi="Times New Roman" w:cs="Times New Roman"/>
          <w:iCs/>
        </w:rPr>
        <w:t xml:space="preserve"> </w:t>
      </w:r>
      <w:r w:rsidRPr="00DC3395">
        <w:rPr>
          <w:rFonts w:ascii="Times New Roman" w:hAnsi="Times New Roman" w:cs="Times New Roman"/>
          <w:iCs/>
          <w:vertAlign w:val="superscript"/>
        </w:rPr>
        <w:t>6</w:t>
      </w:r>
      <w:r w:rsidRPr="00DC3395">
        <w:rPr>
          <w:rFonts w:ascii="Times New Roman" w:hAnsi="Times New Roman" w:cs="Times New Roman"/>
          <w:iCs/>
        </w:rPr>
        <w:t xml:space="preserve">Li-glass detector.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s,b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E</m:t>
            </m:r>
          </m:e>
        </m:d>
      </m:oMath>
      <w:r w:rsidRPr="00DC3395">
        <w:rPr>
          <w:rFonts w:ascii="Times New Roman" w:hAnsi="Times New Roman" w:cs="Times New Roman"/>
          <w:iCs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o,b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E</m:t>
            </m:r>
          </m:e>
        </m:d>
      </m:oMath>
      <w:r w:rsidRPr="00DC3395">
        <w:rPr>
          <w:rFonts w:ascii="Times New Roman" w:hAnsi="Times New Roman" w:cs="Times New Roman"/>
          <w:iCs/>
        </w:rPr>
        <w:t xml:space="preserve"> are the </w:t>
      </w:r>
      <w:r w:rsidR="00AD0608" w:rsidRPr="00DC3395">
        <w:rPr>
          <w:rFonts w:ascii="Times New Roman" w:hAnsi="Times New Roman" w:cs="Times New Roman"/>
          <w:iCs/>
        </w:rPr>
        <w:t xml:space="preserve">neutron </w:t>
      </w:r>
      <w:r w:rsidRPr="00DC3395">
        <w:rPr>
          <w:rFonts w:ascii="Times New Roman" w:hAnsi="Times New Roman" w:cs="Times New Roman"/>
          <w:iCs/>
        </w:rPr>
        <w:t>background for the sample-in and sample-out.</w:t>
      </w:r>
      <w:r w:rsidR="00AD0608" w:rsidRPr="00DC3395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</m:oMath>
      <w:r w:rsidR="00AD0608" w:rsidRPr="00DC3395">
        <w:rPr>
          <w:rFonts w:ascii="Times New Roman" w:hAnsi="Times New Roman" w:cs="Times New Roman"/>
          <w:iCs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o</m:t>
            </m:r>
          </m:sub>
        </m:sSub>
      </m:oMath>
      <w:r w:rsidR="008D377B">
        <w:rPr>
          <w:rFonts w:ascii="Times New Roman" w:hAnsi="Times New Roman" w:cs="Times New Roman"/>
          <w:iCs/>
        </w:rPr>
        <w:t xml:space="preserve"> are the neutron count</w:t>
      </w:r>
      <w:r w:rsidR="00AD0608" w:rsidRPr="00DC3395">
        <w:rPr>
          <w:rFonts w:ascii="Times New Roman" w:hAnsi="Times New Roman" w:cs="Times New Roman"/>
          <w:iCs/>
        </w:rPr>
        <w:t xml:space="preserve"> rates by </w:t>
      </w:r>
      <w:r w:rsidR="00962987">
        <w:rPr>
          <w:rFonts w:ascii="Times New Roman" w:hAnsi="Times New Roman" w:cs="Times New Roman" w:hint="eastAsia"/>
          <w:iCs/>
        </w:rPr>
        <w:t>the</w:t>
      </w:r>
      <w:r w:rsidR="00962987">
        <w:rPr>
          <w:rFonts w:ascii="Times New Roman" w:hAnsi="Times New Roman" w:cs="Times New Roman"/>
          <w:iCs/>
        </w:rPr>
        <w:t xml:space="preserve"> </w:t>
      </w:r>
      <w:r w:rsidR="00AD0608" w:rsidRPr="00DC3395">
        <w:rPr>
          <w:rFonts w:ascii="Times New Roman" w:hAnsi="Times New Roman" w:cs="Times New Roman"/>
          <w:iCs/>
        </w:rPr>
        <w:t>BF</w:t>
      </w:r>
      <w:r w:rsidR="00AD0608" w:rsidRPr="00DC3395">
        <w:rPr>
          <w:rFonts w:ascii="Times New Roman" w:hAnsi="Times New Roman" w:cs="Times New Roman"/>
          <w:iCs/>
          <w:vertAlign w:val="subscript"/>
        </w:rPr>
        <w:t>3</w:t>
      </w:r>
      <w:r w:rsidR="00AD0608" w:rsidRPr="00DC3395">
        <w:rPr>
          <w:rFonts w:ascii="Times New Roman" w:hAnsi="Times New Roman" w:cs="Times New Roman"/>
          <w:iCs/>
        </w:rPr>
        <w:t xml:space="preserve"> detector to </w:t>
      </w:r>
      <w:r w:rsidR="001C57F9" w:rsidRPr="001C57F9">
        <w:rPr>
          <w:rFonts w:ascii="Times New Roman" w:hAnsi="Times New Roman" w:cs="Times New Roman"/>
          <w:iCs/>
        </w:rPr>
        <w:t>monitor neutron intensity fluctuation</w:t>
      </w:r>
      <w:r w:rsidR="00AD0608" w:rsidRPr="00DC3395">
        <w:rPr>
          <w:rFonts w:ascii="Times New Roman" w:hAnsi="Times New Roman" w:cs="Times New Roman"/>
          <w:iCs/>
        </w:rPr>
        <w:t xml:space="preserve"> between measurements. </w:t>
      </w:r>
      <m:oMath>
        <m:r>
          <w:rPr>
            <w:rFonts w:ascii="Cambria Math" w:hAnsi="Cambria Math" w:cs="Times New Roman"/>
          </w:rPr>
          <m:t>n</m:t>
        </m:r>
      </m:oMath>
      <w:r w:rsidR="001C57F9">
        <w:rPr>
          <w:rFonts w:ascii="Times New Roman" w:hAnsi="Times New Roman" w:cs="Times New Roman"/>
          <w:iCs/>
        </w:rPr>
        <w:t xml:space="preserve"> is the atomic area</w:t>
      </w:r>
      <w:r w:rsidR="00AD0608" w:rsidRPr="00DC3395">
        <w:rPr>
          <w:rFonts w:ascii="Times New Roman" w:hAnsi="Times New Roman" w:cs="Times New Roman"/>
          <w:iCs/>
        </w:rPr>
        <w:t xml:space="preserve"> density [atom/barn] of Sn-Pb alloy sample</w:t>
      </w:r>
      <w:r w:rsidR="00C67109">
        <w:rPr>
          <w:rFonts w:ascii="Times New Roman" w:hAnsi="Times New Roman" w:cs="Times New Roman"/>
          <w:iCs/>
        </w:rPr>
        <w:t>s</w:t>
      </w:r>
      <w:r w:rsidR="00AD0608" w:rsidRPr="00DC3395">
        <w:rPr>
          <w:rFonts w:ascii="Times New Roman" w:hAnsi="Times New Roman" w:cs="Times New Roman"/>
          <w:iCs/>
        </w:rPr>
        <w:t>.</w:t>
      </w:r>
    </w:p>
    <w:p w14:paraId="4293B709" w14:textId="02ACB043" w:rsidR="00AD0608" w:rsidRPr="00A81837" w:rsidRDefault="002338D1" w:rsidP="005726DE">
      <w:pPr>
        <w:pStyle w:val="a4"/>
        <w:ind w:leftChars="0" w:left="0"/>
        <w:rPr>
          <w:rFonts w:ascii="Times New Roman" w:hAnsi="Times New Roman" w:cs="Times New Roman"/>
          <w:iCs/>
        </w:rPr>
      </w:pPr>
      <w:r w:rsidRPr="00DC3395">
        <w:rPr>
          <w:rFonts w:ascii="Times New Roman" w:hAnsi="Times New Roman" w:cs="Times New Roman"/>
          <w:iCs/>
        </w:rPr>
        <w:t xml:space="preserve">   </w:t>
      </w:r>
      <w:r w:rsidR="008F560D" w:rsidRPr="00DC3395">
        <w:rPr>
          <w:rFonts w:ascii="Times New Roman" w:hAnsi="Times New Roman" w:cs="Times New Roman"/>
          <w:iCs/>
        </w:rPr>
        <w:t xml:space="preserve"> </w:t>
      </w:r>
      <w:r w:rsidRPr="00DC3395">
        <w:rPr>
          <w:rFonts w:ascii="Times New Roman" w:hAnsi="Times New Roman" w:cs="Times New Roman"/>
          <w:iCs/>
        </w:rPr>
        <w:t xml:space="preserve"> </w:t>
      </w:r>
      <w:r w:rsidR="00962987">
        <w:rPr>
          <w:rFonts w:ascii="Times New Roman" w:hAnsi="Times New Roman" w:cs="Times New Roman"/>
          <w:iCs/>
        </w:rPr>
        <w:t>T</w:t>
      </w:r>
      <w:r w:rsidR="008A3355" w:rsidRPr="00DC3395">
        <w:rPr>
          <w:rFonts w:ascii="Times New Roman" w:hAnsi="Times New Roman" w:cs="Times New Roman"/>
          <w:iCs/>
        </w:rPr>
        <w:t>he</w:t>
      </w:r>
      <w:r w:rsidR="00AD0608" w:rsidRPr="00DC3395">
        <w:rPr>
          <w:rFonts w:ascii="Times New Roman" w:hAnsi="Times New Roman" w:cs="Times New Roman"/>
          <w:iCs/>
        </w:rPr>
        <w:t xml:space="preserve"> </w:t>
      </w:r>
      <w:r w:rsidR="00AD0608" w:rsidRPr="005630DD">
        <w:rPr>
          <w:rFonts w:ascii="Times New Roman" w:eastAsia="游明朝 Light" w:hAnsi="Times New Roman" w:cs="Times New Roman"/>
          <w:iCs/>
        </w:rPr>
        <w:t>γ</w:t>
      </w:r>
      <w:r w:rsidR="00AD0608" w:rsidRPr="00DC3395">
        <w:rPr>
          <w:rFonts w:ascii="Times New Roman" w:hAnsi="Times New Roman" w:cs="Times New Roman"/>
          <w:iCs/>
        </w:rPr>
        <w:t>-ray b</w:t>
      </w:r>
      <w:r w:rsidR="008A3355" w:rsidRPr="00DC3395">
        <w:rPr>
          <w:rFonts w:ascii="Times New Roman" w:hAnsi="Times New Roman" w:cs="Times New Roman"/>
          <w:iCs/>
        </w:rPr>
        <w:t xml:space="preserve">ackground level was estimated </w:t>
      </w:r>
      <w:r w:rsidR="00962987">
        <w:rPr>
          <w:rFonts w:ascii="Times New Roman" w:hAnsi="Times New Roman" w:cs="Times New Roman"/>
          <w:iCs/>
        </w:rPr>
        <w:t>from the</w:t>
      </w:r>
      <w:r w:rsidR="008A3355" w:rsidRPr="00DC3395">
        <w:rPr>
          <w:rFonts w:ascii="Times New Roman" w:hAnsi="Times New Roman" w:cs="Times New Roman"/>
          <w:iCs/>
        </w:rPr>
        <w:t xml:space="preserve"> </w:t>
      </w:r>
      <w:r w:rsidR="00962987">
        <w:rPr>
          <w:rFonts w:ascii="Times New Roman" w:hAnsi="Times New Roman" w:cs="Times New Roman"/>
          <w:iCs/>
        </w:rPr>
        <w:t>p</w:t>
      </w:r>
      <w:r w:rsidR="008A3355" w:rsidRPr="00DC3395">
        <w:rPr>
          <w:rFonts w:ascii="Times New Roman" w:hAnsi="Times New Roman" w:cs="Times New Roman"/>
          <w:iCs/>
        </w:rPr>
        <w:t xml:space="preserve">ulse </w:t>
      </w:r>
      <w:r w:rsidR="00962987">
        <w:rPr>
          <w:rFonts w:ascii="Times New Roman" w:hAnsi="Times New Roman" w:cs="Times New Roman"/>
          <w:iCs/>
        </w:rPr>
        <w:t>h</w:t>
      </w:r>
      <w:r w:rsidR="008A3355" w:rsidRPr="00DC3395">
        <w:rPr>
          <w:rFonts w:ascii="Times New Roman" w:hAnsi="Times New Roman" w:cs="Times New Roman"/>
          <w:iCs/>
        </w:rPr>
        <w:t>eight</w:t>
      </w:r>
      <w:r w:rsidR="00962987">
        <w:rPr>
          <w:rFonts w:ascii="Times New Roman" w:hAnsi="Times New Roman" w:cs="Times New Roman"/>
          <w:iCs/>
        </w:rPr>
        <w:t xml:space="preserve"> spectrum</w:t>
      </w:r>
      <w:r w:rsidR="008A3355" w:rsidRPr="00DC3395">
        <w:rPr>
          <w:rFonts w:ascii="Times New Roman" w:hAnsi="Times New Roman" w:cs="Times New Roman"/>
          <w:iCs/>
        </w:rPr>
        <w:t xml:space="preserve"> of each measurement. Figure</w:t>
      </w:r>
      <w:r w:rsidR="008D377B">
        <w:rPr>
          <w:rFonts w:ascii="Times New Roman" w:hAnsi="Times New Roman" w:cs="Times New Roman"/>
          <w:iCs/>
        </w:rPr>
        <w:t xml:space="preserve"> </w:t>
      </w:r>
      <w:r w:rsidR="001C57F9">
        <w:rPr>
          <w:rFonts w:ascii="Times New Roman" w:hAnsi="Times New Roman" w:cs="Times New Roman"/>
          <w:iCs/>
        </w:rPr>
        <w:t xml:space="preserve"> </w:t>
      </w:r>
      <w:r w:rsidR="008A3355" w:rsidRPr="00DC3395">
        <w:rPr>
          <w:rFonts w:ascii="Times New Roman" w:hAnsi="Times New Roman" w:cs="Times New Roman"/>
          <w:iCs/>
        </w:rPr>
        <w:t>2</w:t>
      </w:r>
      <w:r w:rsidR="008A3355" w:rsidRPr="005630DD">
        <w:rPr>
          <w:rFonts w:ascii="Times New Roman" w:hAnsi="Times New Roman" w:cs="Times New Roman"/>
          <w:iCs/>
        </w:rPr>
        <w:t xml:space="preserve"> shows </w:t>
      </w:r>
      <w:r w:rsidR="00962987" w:rsidRPr="005630DD">
        <w:rPr>
          <w:rFonts w:ascii="Times New Roman" w:hAnsi="Times New Roman" w:cs="Times New Roman"/>
          <w:iCs/>
        </w:rPr>
        <w:t>the p</w:t>
      </w:r>
      <w:r w:rsidR="008A3355" w:rsidRPr="005630DD">
        <w:rPr>
          <w:rFonts w:ascii="Times New Roman" w:hAnsi="Times New Roman" w:cs="Times New Roman"/>
          <w:iCs/>
        </w:rPr>
        <w:t xml:space="preserve">ulse </w:t>
      </w:r>
      <w:r w:rsidR="00962987" w:rsidRPr="005630DD">
        <w:rPr>
          <w:rFonts w:ascii="Times New Roman" w:hAnsi="Times New Roman" w:cs="Times New Roman"/>
          <w:iCs/>
        </w:rPr>
        <w:t>h</w:t>
      </w:r>
      <w:r w:rsidR="008A3355" w:rsidRPr="005630DD">
        <w:rPr>
          <w:rFonts w:ascii="Times New Roman" w:hAnsi="Times New Roman" w:cs="Times New Roman"/>
          <w:iCs/>
        </w:rPr>
        <w:t>eight</w:t>
      </w:r>
      <w:r w:rsidR="004B5057" w:rsidRPr="005630DD">
        <w:rPr>
          <w:rFonts w:ascii="Times New Roman" w:hAnsi="Times New Roman" w:cs="Times New Roman"/>
          <w:iCs/>
        </w:rPr>
        <w:t xml:space="preserve"> </w:t>
      </w:r>
      <w:r w:rsidR="00962987" w:rsidRPr="005630DD">
        <w:rPr>
          <w:rFonts w:ascii="Times New Roman" w:hAnsi="Times New Roman" w:cs="Times New Roman"/>
          <w:iCs/>
        </w:rPr>
        <w:t xml:space="preserve">spectrum </w:t>
      </w:r>
      <w:r w:rsidR="004B5057" w:rsidRPr="005630DD">
        <w:rPr>
          <w:rFonts w:ascii="Times New Roman" w:hAnsi="Times New Roman" w:cs="Times New Roman"/>
          <w:iCs/>
        </w:rPr>
        <w:t xml:space="preserve">of </w:t>
      </w:r>
      <w:r w:rsidR="00600A24" w:rsidRPr="005630DD">
        <w:rPr>
          <w:rFonts w:ascii="Times New Roman" w:hAnsi="Times New Roman" w:cs="Times New Roman"/>
          <w:iCs/>
        </w:rPr>
        <w:t xml:space="preserve">the </w:t>
      </w:r>
      <w:r w:rsidR="004B5057" w:rsidRPr="005630DD">
        <w:rPr>
          <w:rFonts w:ascii="Times New Roman" w:hAnsi="Times New Roman" w:cs="Times New Roman"/>
          <w:iCs/>
          <w:vertAlign w:val="superscript"/>
        </w:rPr>
        <w:t>6</w:t>
      </w:r>
      <w:r w:rsidR="004B5057" w:rsidRPr="005630DD">
        <w:rPr>
          <w:rFonts w:ascii="Times New Roman" w:hAnsi="Times New Roman" w:cs="Times New Roman"/>
          <w:iCs/>
        </w:rPr>
        <w:t>Li-glass detector</w:t>
      </w:r>
      <w:r w:rsidR="00BB1575" w:rsidRPr="005630DD">
        <w:rPr>
          <w:rFonts w:ascii="Times New Roman" w:hAnsi="Times New Roman" w:cs="Times New Roman"/>
          <w:iCs/>
        </w:rPr>
        <w:t>. A</w:t>
      </w:r>
      <w:r w:rsidR="005726DE" w:rsidRPr="005630DD">
        <w:rPr>
          <w:rFonts w:ascii="Times New Roman" w:hAnsi="Times New Roman" w:cs="Times New Roman"/>
          <w:iCs/>
        </w:rPr>
        <w:t>s</w:t>
      </w:r>
      <w:r w:rsidR="001C57F9">
        <w:rPr>
          <w:rFonts w:ascii="Times New Roman" w:hAnsi="Times New Roman" w:cs="Times New Roman"/>
          <w:iCs/>
        </w:rPr>
        <w:t xml:space="preserve"> shown in F</w:t>
      </w:r>
      <w:r w:rsidR="00BB1575" w:rsidRPr="005630DD">
        <w:rPr>
          <w:rFonts w:ascii="Times New Roman" w:hAnsi="Times New Roman" w:cs="Times New Roman"/>
          <w:iCs/>
        </w:rPr>
        <w:t>igure</w:t>
      </w:r>
      <w:r w:rsidR="001C57F9">
        <w:rPr>
          <w:rFonts w:ascii="Times New Roman" w:hAnsi="Times New Roman" w:cs="Times New Roman"/>
          <w:iCs/>
        </w:rPr>
        <w:t xml:space="preserve"> 2</w:t>
      </w:r>
      <w:r w:rsidR="00BB1575" w:rsidRPr="005630DD">
        <w:rPr>
          <w:rFonts w:ascii="Times New Roman" w:hAnsi="Times New Roman" w:cs="Times New Roman"/>
          <w:iCs/>
        </w:rPr>
        <w:t>, the counts for 320-420 ch.</w:t>
      </w:r>
      <w:r w:rsidR="001C57F9">
        <w:rPr>
          <w:rFonts w:ascii="Times New Roman" w:hAnsi="Times New Roman" w:cs="Times New Roman"/>
          <w:iCs/>
        </w:rPr>
        <w:t xml:space="preserve"> </w:t>
      </w:r>
      <w:r w:rsidR="00BB1575" w:rsidRPr="005630DD">
        <w:rPr>
          <w:rFonts w:ascii="Times New Roman" w:hAnsi="Times New Roman" w:cs="Times New Roman"/>
          <w:iCs/>
        </w:rPr>
        <w:t xml:space="preserve"> </w:t>
      </w:r>
      <w:r w:rsidR="001C57F9">
        <w:rPr>
          <w:rFonts w:ascii="Times New Roman" w:hAnsi="Times New Roman" w:cs="Times New Roman"/>
          <w:iCs/>
        </w:rPr>
        <w:t xml:space="preserve">includes </w:t>
      </w:r>
      <w:r w:rsidR="00BB1575" w:rsidRPr="005630DD">
        <w:rPr>
          <w:rFonts w:ascii="Times New Roman" w:hAnsi="Times New Roman" w:cs="Times New Roman"/>
          <w:iCs/>
        </w:rPr>
        <w:t xml:space="preserve">neutron and </w:t>
      </w:r>
      <w:r w:rsidR="005726DE" w:rsidRPr="005630DD">
        <w:rPr>
          <w:rFonts w:ascii="Times New Roman" w:hAnsi="Times New Roman" w:cs="Times New Roman"/>
          <w:iCs/>
        </w:rPr>
        <w:t xml:space="preserve">background </w:t>
      </w:r>
      <w:r w:rsidR="00BB1575" w:rsidRPr="005630DD">
        <w:rPr>
          <w:rFonts w:ascii="Times New Roman" w:hAnsi="Times New Roman" w:cs="Times New Roman"/>
          <w:iCs/>
        </w:rPr>
        <w:t>γ-ray counts. On the other hand, the counts for 220-3</w:t>
      </w:r>
      <w:r w:rsidR="00071AB3" w:rsidRPr="005630DD">
        <w:rPr>
          <w:rFonts w:ascii="Times New Roman" w:hAnsi="Times New Roman" w:cs="Times New Roman"/>
          <w:iCs/>
        </w:rPr>
        <w:t>19</w:t>
      </w:r>
      <w:r w:rsidR="00BB1575" w:rsidRPr="005630DD">
        <w:rPr>
          <w:rFonts w:ascii="Times New Roman" w:hAnsi="Times New Roman" w:cs="Times New Roman"/>
          <w:iCs/>
        </w:rPr>
        <w:t xml:space="preserve"> ch</w:t>
      </w:r>
      <w:r w:rsidR="005630DD" w:rsidRPr="005630DD">
        <w:rPr>
          <w:rFonts w:ascii="Times New Roman" w:hAnsi="Times New Roman" w:cs="Times New Roman"/>
          <w:iCs/>
        </w:rPr>
        <w:t>.</w:t>
      </w:r>
      <w:r w:rsidR="00BB1575" w:rsidRPr="005630DD">
        <w:rPr>
          <w:rFonts w:ascii="Times New Roman" w:hAnsi="Times New Roman" w:cs="Times New Roman"/>
          <w:iCs/>
        </w:rPr>
        <w:t xml:space="preserve"> </w:t>
      </w:r>
      <w:r w:rsidR="001C57F9">
        <w:rPr>
          <w:rFonts w:ascii="Times New Roman" w:hAnsi="Times New Roman" w:cs="Times New Roman"/>
          <w:iCs/>
        </w:rPr>
        <w:t>is</w:t>
      </w:r>
      <w:r w:rsidR="00BB1575" w:rsidRPr="005630DD">
        <w:rPr>
          <w:rFonts w:ascii="Times New Roman" w:hAnsi="Times New Roman" w:cs="Times New Roman"/>
          <w:iCs/>
        </w:rPr>
        <w:t xml:space="preserve"> only</w:t>
      </w:r>
      <w:r w:rsidR="005726DE" w:rsidRPr="005630DD">
        <w:rPr>
          <w:rFonts w:ascii="Times New Roman" w:hAnsi="Times New Roman" w:cs="Times New Roman"/>
          <w:iCs/>
        </w:rPr>
        <w:t xml:space="preserve"> background </w:t>
      </w:r>
      <w:r w:rsidR="00BB1575" w:rsidRPr="005630DD">
        <w:rPr>
          <w:rFonts w:ascii="Times New Roman" w:eastAsia="游明朝 Light" w:hAnsi="Times New Roman" w:cs="Times New Roman"/>
          <w:iCs/>
        </w:rPr>
        <w:t>γ</w:t>
      </w:r>
      <w:r w:rsidR="00BB1575" w:rsidRPr="005630DD">
        <w:rPr>
          <w:rFonts w:ascii="Times New Roman" w:hAnsi="Times New Roman" w:cs="Times New Roman"/>
          <w:iCs/>
        </w:rPr>
        <w:t>-ray one.</w:t>
      </w:r>
      <w:r w:rsidR="005726DE" w:rsidRPr="005630DD">
        <w:rPr>
          <w:rFonts w:ascii="Times New Roman" w:hAnsi="Times New Roman" w:cs="Times New Roman"/>
          <w:iCs/>
        </w:rPr>
        <w:t xml:space="preserve"> Then, the </w:t>
      </w:r>
      <w:r w:rsidR="005726DE" w:rsidRPr="005630DD">
        <w:rPr>
          <w:rFonts w:ascii="Times New Roman" w:eastAsia="游明朝 Light" w:hAnsi="Times New Roman" w:cs="Times New Roman"/>
          <w:iCs/>
        </w:rPr>
        <w:t>γ</w:t>
      </w:r>
      <w:r w:rsidR="005726DE" w:rsidRPr="005630DD">
        <w:rPr>
          <w:rFonts w:ascii="Times New Roman" w:hAnsi="Times New Roman" w:cs="Times New Roman"/>
          <w:iCs/>
        </w:rPr>
        <w:t>-ray background level was evaluated from the TOF spectrum by interpolate the corresponding pulse height normalized by each event. Figure 3 show</w:t>
      </w:r>
      <w:r w:rsidR="001C57F9">
        <w:rPr>
          <w:rFonts w:ascii="Times New Roman" w:hAnsi="Times New Roman" w:cs="Times New Roman"/>
          <w:iCs/>
        </w:rPr>
        <w:t>s</w:t>
      </w:r>
      <w:r w:rsidR="005726DE" w:rsidRPr="005630DD">
        <w:rPr>
          <w:rFonts w:ascii="Times New Roman" w:hAnsi="Times New Roman" w:cs="Times New Roman"/>
          <w:iCs/>
        </w:rPr>
        <w:t xml:space="preserve"> the results of evaluated </w:t>
      </w:r>
      <w:r w:rsidR="005726DE" w:rsidRPr="005630DD">
        <w:rPr>
          <w:rFonts w:ascii="Times New Roman" w:eastAsia="游明朝 Light" w:hAnsi="Times New Roman" w:cs="Times New Roman"/>
          <w:iCs/>
        </w:rPr>
        <w:t>γ</w:t>
      </w:r>
      <w:r w:rsidR="005726DE" w:rsidRPr="005630DD">
        <w:rPr>
          <w:rFonts w:ascii="Times New Roman" w:hAnsi="Times New Roman" w:cs="Times New Roman"/>
          <w:iCs/>
        </w:rPr>
        <w:t xml:space="preserve">-ray background of the TOF spectrum, comparing with the one with </w:t>
      </w:r>
      <w:r w:rsidR="008A3355" w:rsidRPr="005630DD">
        <w:rPr>
          <w:rFonts w:ascii="Times New Roman" w:hAnsi="Times New Roman" w:cs="Times New Roman"/>
          <w:iCs/>
        </w:rPr>
        <w:t>resonance filter</w:t>
      </w:r>
      <w:r w:rsidR="00600A24" w:rsidRPr="005630DD">
        <w:rPr>
          <w:rFonts w:ascii="Times New Roman" w:hAnsi="Times New Roman" w:cs="Times New Roman"/>
          <w:iCs/>
        </w:rPr>
        <w:t>s</w:t>
      </w:r>
      <w:r w:rsidR="008A3355" w:rsidRPr="005630DD">
        <w:rPr>
          <w:rFonts w:ascii="Times New Roman" w:hAnsi="Times New Roman" w:cs="Times New Roman"/>
          <w:iCs/>
        </w:rPr>
        <w:t xml:space="preserve"> (Mn, Co, Ag, In and Cd).</w:t>
      </w:r>
      <w:r w:rsidR="00731D68" w:rsidRPr="005630DD">
        <w:rPr>
          <w:rFonts w:ascii="Times New Roman" w:hAnsi="Times New Roman" w:cs="Times New Roman"/>
          <w:iCs/>
        </w:rPr>
        <w:t xml:space="preserve"> </w:t>
      </w:r>
      <w:r w:rsidR="00D3399A" w:rsidRPr="005630DD">
        <w:rPr>
          <w:rFonts w:ascii="Times New Roman" w:hAnsi="Times New Roman" w:cs="Times New Roman"/>
          <w:iCs/>
        </w:rPr>
        <w:t>As shown in</w:t>
      </w:r>
      <w:r w:rsidR="001C57F9">
        <w:rPr>
          <w:rFonts w:ascii="Times New Roman" w:hAnsi="Times New Roman" w:cs="Times New Roman"/>
          <w:iCs/>
        </w:rPr>
        <w:t xml:space="preserve"> Figure 3</w:t>
      </w:r>
      <w:r w:rsidR="00D3399A" w:rsidRPr="005630DD">
        <w:rPr>
          <w:rFonts w:ascii="Times New Roman" w:hAnsi="Times New Roman" w:cs="Times New Roman"/>
          <w:iCs/>
        </w:rPr>
        <w:t xml:space="preserve">, </w:t>
      </w:r>
      <w:r w:rsidR="00731D68" w:rsidRPr="005630DD">
        <w:rPr>
          <w:rFonts w:ascii="Times New Roman" w:hAnsi="Times New Roman" w:cs="Times New Roman"/>
          <w:iCs/>
        </w:rPr>
        <w:t xml:space="preserve">the </w:t>
      </w:r>
      <w:r w:rsidR="005726DE" w:rsidRPr="005630DD">
        <w:rPr>
          <w:rFonts w:ascii="Times New Roman" w:hAnsi="Times New Roman" w:cs="Times New Roman"/>
          <w:iCs/>
        </w:rPr>
        <w:t xml:space="preserve">evaluated </w:t>
      </w:r>
      <w:r w:rsidR="00731D68" w:rsidRPr="005630DD">
        <w:rPr>
          <w:rFonts w:ascii="Times New Roman" w:eastAsia="游明朝 Light" w:hAnsi="Times New Roman" w:cs="Times New Roman"/>
          <w:iCs/>
        </w:rPr>
        <w:t>γ</w:t>
      </w:r>
      <w:r w:rsidR="001C57F9">
        <w:rPr>
          <w:rFonts w:ascii="Times New Roman" w:hAnsi="Times New Roman" w:cs="Times New Roman"/>
          <w:iCs/>
        </w:rPr>
        <w:t>-ray background shows</w:t>
      </w:r>
      <w:r w:rsidR="00731D68" w:rsidRPr="005630DD">
        <w:rPr>
          <w:rFonts w:ascii="Times New Roman" w:hAnsi="Times New Roman" w:cs="Times New Roman"/>
          <w:iCs/>
        </w:rPr>
        <w:t xml:space="preserve"> good agre</w:t>
      </w:r>
      <w:r w:rsidR="00C66932" w:rsidRPr="005630DD">
        <w:rPr>
          <w:rFonts w:ascii="Times New Roman" w:hAnsi="Times New Roman" w:cs="Times New Roman"/>
          <w:iCs/>
        </w:rPr>
        <w:t>ement with the dip</w:t>
      </w:r>
      <w:r w:rsidR="00CD7EEB" w:rsidRPr="005630DD">
        <w:rPr>
          <w:rFonts w:ascii="Times New Roman" w:hAnsi="Times New Roman" w:cs="Times New Roman"/>
          <w:iCs/>
        </w:rPr>
        <w:t>s</w:t>
      </w:r>
      <w:r w:rsidR="00C66932" w:rsidRPr="005630DD">
        <w:rPr>
          <w:rFonts w:ascii="Times New Roman" w:hAnsi="Times New Roman" w:cs="Times New Roman"/>
          <w:iCs/>
        </w:rPr>
        <w:t xml:space="preserve"> of In (1.46</w:t>
      </w:r>
      <w:r w:rsidR="001E070E">
        <w:rPr>
          <w:rFonts w:ascii="Times New Roman" w:hAnsi="Times New Roman" w:cs="Times New Roman"/>
          <w:iCs/>
        </w:rPr>
        <w:t xml:space="preserve"> </w:t>
      </w:r>
      <w:r w:rsidR="00C66932" w:rsidRPr="005630DD">
        <w:rPr>
          <w:rFonts w:ascii="Times New Roman" w:hAnsi="Times New Roman" w:cs="Times New Roman"/>
          <w:iCs/>
        </w:rPr>
        <w:t xml:space="preserve">eV), </w:t>
      </w:r>
      <w:r w:rsidR="00C66932" w:rsidRPr="005630DD">
        <w:rPr>
          <w:rFonts w:ascii="Times New Roman" w:hAnsi="Times New Roman" w:cs="Times New Roman"/>
          <w:iCs/>
        </w:rPr>
        <w:lastRenderedPageBreak/>
        <w:t>Ag (5.19</w:t>
      </w:r>
      <w:r w:rsidR="001E070E">
        <w:rPr>
          <w:rFonts w:ascii="Times New Roman" w:hAnsi="Times New Roman" w:cs="Times New Roman"/>
          <w:iCs/>
        </w:rPr>
        <w:t xml:space="preserve"> </w:t>
      </w:r>
      <w:r w:rsidR="00C66932" w:rsidRPr="005630DD">
        <w:rPr>
          <w:rFonts w:ascii="Times New Roman" w:hAnsi="Times New Roman" w:cs="Times New Roman"/>
          <w:iCs/>
        </w:rPr>
        <w:t>eV), Co (132</w:t>
      </w:r>
      <w:r w:rsidR="001E070E">
        <w:rPr>
          <w:rFonts w:ascii="Times New Roman" w:hAnsi="Times New Roman" w:cs="Times New Roman"/>
          <w:iCs/>
        </w:rPr>
        <w:t xml:space="preserve"> </w:t>
      </w:r>
      <w:r w:rsidR="00C66932" w:rsidRPr="005630DD">
        <w:rPr>
          <w:rFonts w:ascii="Times New Roman" w:hAnsi="Times New Roman" w:cs="Times New Roman"/>
          <w:iCs/>
        </w:rPr>
        <w:t>eV), a</w:t>
      </w:r>
      <w:r w:rsidR="00C66932" w:rsidRPr="00DC3395">
        <w:rPr>
          <w:rFonts w:ascii="Times New Roman" w:hAnsi="Times New Roman" w:cs="Times New Roman"/>
          <w:iCs/>
        </w:rPr>
        <w:t>nd Mn (337</w:t>
      </w:r>
      <w:r w:rsidR="001E070E">
        <w:rPr>
          <w:rFonts w:ascii="Times New Roman" w:hAnsi="Times New Roman" w:cs="Times New Roman"/>
          <w:iCs/>
        </w:rPr>
        <w:t xml:space="preserve"> </w:t>
      </w:r>
      <w:r w:rsidR="00C66932" w:rsidRPr="00DC3395">
        <w:rPr>
          <w:rFonts w:ascii="Times New Roman" w:hAnsi="Times New Roman" w:cs="Times New Roman"/>
          <w:iCs/>
        </w:rPr>
        <w:t>eV)</w:t>
      </w:r>
      <w:r w:rsidR="005726DE">
        <w:rPr>
          <w:rFonts w:ascii="Times New Roman" w:hAnsi="Times New Roman" w:cs="Times New Roman"/>
          <w:iCs/>
        </w:rPr>
        <w:t xml:space="preserve">, which correspond to the </w:t>
      </w:r>
      <w:r w:rsidR="00D3399A">
        <w:rPr>
          <w:rFonts w:ascii="Times New Roman" w:hAnsi="Times New Roman" w:cs="Times New Roman"/>
          <w:iCs/>
        </w:rPr>
        <w:t>large resonance peaks, respectively</w:t>
      </w:r>
      <w:r w:rsidR="00C66932" w:rsidRPr="00DC3395">
        <w:rPr>
          <w:rFonts w:ascii="Times New Roman" w:hAnsi="Times New Roman" w:cs="Times New Roman"/>
          <w:iCs/>
        </w:rPr>
        <w:t>.</w:t>
      </w:r>
      <w:r w:rsidR="00CD7EEB">
        <w:rPr>
          <w:rFonts w:ascii="Times New Roman" w:hAnsi="Times New Roman" w:cs="Times New Roman"/>
          <w:iCs/>
        </w:rPr>
        <w:t xml:space="preserve"> Th</w:t>
      </w:r>
      <w:r w:rsidR="00D3399A">
        <w:rPr>
          <w:rFonts w:ascii="Times New Roman" w:hAnsi="Times New Roman" w:cs="Times New Roman"/>
          <w:iCs/>
        </w:rPr>
        <w:t xml:space="preserve">en, it was confirmed that the present </w:t>
      </w:r>
      <w:r w:rsidR="00CD7EEB">
        <w:rPr>
          <w:rFonts w:ascii="Times New Roman" w:hAnsi="Times New Roman" w:cs="Times New Roman"/>
          <w:iCs/>
        </w:rPr>
        <w:t xml:space="preserve">background </w:t>
      </w:r>
      <w:r w:rsidR="00D3399A">
        <w:rPr>
          <w:rFonts w:ascii="Times New Roman" w:hAnsi="Times New Roman" w:cs="Times New Roman"/>
          <w:iCs/>
        </w:rPr>
        <w:t xml:space="preserve">evaluation </w:t>
      </w:r>
      <w:r w:rsidR="006362C2">
        <w:rPr>
          <w:rFonts w:ascii="Times New Roman" w:hAnsi="Times New Roman" w:cs="Times New Roman"/>
          <w:iCs/>
        </w:rPr>
        <w:t>method</w:t>
      </w:r>
      <w:r w:rsidR="001C57F9">
        <w:rPr>
          <w:rFonts w:ascii="Times New Roman" w:hAnsi="Times New Roman" w:cs="Times New Roman"/>
          <w:iCs/>
        </w:rPr>
        <w:t xml:space="preserve"> is appropriate</w:t>
      </w:r>
      <w:r w:rsidR="00D3399A">
        <w:rPr>
          <w:rFonts w:ascii="Times New Roman" w:hAnsi="Times New Roman" w:cs="Times New Roman"/>
          <w:iCs/>
        </w:rPr>
        <w:t>.</w:t>
      </w:r>
    </w:p>
    <w:p w14:paraId="4293B70A" w14:textId="40E473A8" w:rsidR="003640D7" w:rsidRPr="00DC3395" w:rsidRDefault="00D135E2" w:rsidP="00B9358A">
      <w:pPr>
        <w:keepNext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AC9AB9" wp14:editId="6722B73D">
                <wp:simplePos x="0" y="0"/>
                <wp:positionH relativeFrom="margin">
                  <wp:posOffset>292735</wp:posOffset>
                </wp:positionH>
                <wp:positionV relativeFrom="paragraph">
                  <wp:posOffset>1921510</wp:posOffset>
                </wp:positionV>
                <wp:extent cx="2867025" cy="403225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43B40" w14:textId="1463C6E2" w:rsidR="00384C1C" w:rsidRPr="00071AB3" w:rsidRDefault="00384C1C" w:rsidP="00071AB3">
                            <w:pPr>
                              <w:pStyle w:val="a5"/>
                              <w:snapToGrid w:val="0"/>
                              <w:ind w:left="565" w:hangingChars="268" w:hanging="565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Figure 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8D0836">
                              <w:rPr>
                                <w:rFonts w:ascii="Times New Roman" w:hAnsi="Times New Roman" w:cs="Times New Roman"/>
                                <w:noProof/>
                              </w:rPr>
                              <w:t>2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 Pulse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eight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spectrum 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of 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6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>Li-glass detector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C9A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.05pt;margin-top:151.3pt;width:225.75pt;height:31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" fillcolor="white [3201]" stroked="f" strokeweight=".5pt">
                <v:textbox>
                  <w:txbxContent>
                    <w:p w14:paraId="45F43B40" w14:textId="1463C6E2" w:rsidR="00384C1C" w:rsidRPr="00071AB3" w:rsidRDefault="00384C1C" w:rsidP="00071AB3">
                      <w:pPr>
                        <w:pStyle w:val="a5"/>
                        <w:snapToGrid w:val="0"/>
                        <w:ind w:left="565" w:hangingChars="268" w:hanging="565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Figure 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8D0836">
                        <w:rPr>
                          <w:rFonts w:ascii="Times New Roman" w:hAnsi="Times New Roman" w:cs="Times New Roman"/>
                          <w:noProof/>
                        </w:rPr>
                        <w:t>2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 Pulse </w:t>
                      </w: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eight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spectrum 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of </w:t>
                      </w:r>
                      <w:r w:rsidRPr="00DC3395">
                        <w:rPr>
                          <w:rFonts w:ascii="Times New Roman" w:hAnsi="Times New Roman" w:cs="Times New Roman"/>
                          <w:vertAlign w:val="superscript"/>
                        </w:rPr>
                        <w:t>6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>Li-glass detector</w:t>
                      </w:r>
                      <w:r w:rsidRPr="00DC3395">
                        <w:rPr>
                          <w:rFonts w:ascii="Times New Roman" w:hAnsi="Times New Roman" w:cs="Times New Roman"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49E05C" wp14:editId="1735D388">
                <wp:simplePos x="0" y="0"/>
                <wp:positionH relativeFrom="margin">
                  <wp:posOffset>2883535</wp:posOffset>
                </wp:positionH>
                <wp:positionV relativeFrom="paragraph">
                  <wp:posOffset>1930400</wp:posOffset>
                </wp:positionV>
                <wp:extent cx="2819400" cy="4432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3573E" w14:textId="661DFB22" w:rsidR="00384C1C" w:rsidRPr="00DC3395" w:rsidRDefault="00384C1C" w:rsidP="00071AB3">
                            <w:pPr>
                              <w:pStyle w:val="a5"/>
                              <w:snapToGrid w:val="0"/>
                              <w:ind w:left="708" w:hangingChars="336" w:hanging="708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3: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 TOF spectra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with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 res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onance 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>filter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evaluated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C3395">
                              <w:rPr>
                                <w:rFonts w:ascii="Times New Roman" w:hAnsi="Times New Roman" w:cs="Times New Roman"/>
                                <w:iCs/>
                              </w:rPr>
                              <w:t>γ-ray background.</w:t>
                            </w:r>
                          </w:p>
                          <w:p w14:paraId="5366C090" w14:textId="77777777" w:rsidR="00384C1C" w:rsidRPr="00962987" w:rsidRDefault="00384C1C" w:rsidP="009629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E05C" id="テキスト ボックス 6" o:spid="_x0000_s1027" type="#_x0000_t202" style="position:absolute;left:0;text-align:left;margin-left:227.05pt;margin-top:152pt;width:222pt;height:34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" fillcolor="white [3201]" stroked="f" strokeweight=".5pt">
                <v:textbox>
                  <w:txbxContent>
                    <w:p w14:paraId="35F3573E" w14:textId="661DFB22" w:rsidR="00384C1C" w:rsidRPr="00DC3395" w:rsidRDefault="00384C1C" w:rsidP="00071AB3">
                      <w:pPr>
                        <w:pStyle w:val="a5"/>
                        <w:snapToGrid w:val="0"/>
                        <w:ind w:left="708" w:hangingChars="336" w:hanging="708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</w:rPr>
                        <w:t>3: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 TOF spectra </w:t>
                      </w:r>
                      <w:r>
                        <w:rPr>
                          <w:rFonts w:ascii="Times New Roman" w:hAnsi="Times New Roman" w:cs="Times New Roman"/>
                        </w:rPr>
                        <w:t>with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 res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onance 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>filter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 and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evaluated</w:t>
                      </w:r>
                      <w:r w:rsidRPr="00DC339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C3395">
                        <w:rPr>
                          <w:rFonts w:ascii="Times New Roman" w:hAnsi="Times New Roman" w:cs="Times New Roman"/>
                          <w:iCs/>
                        </w:rPr>
                        <w:t>γ-ray background.</w:t>
                      </w:r>
                    </w:p>
                    <w:p w14:paraId="5366C090" w14:textId="77777777" w:rsidR="00384C1C" w:rsidRPr="00962987" w:rsidRDefault="00384C1C" w:rsidP="00962987"/>
                  </w:txbxContent>
                </v:textbox>
                <w10:wrap anchorx="margin"/>
              </v:shape>
            </w:pict>
          </mc:Fallback>
        </mc:AlternateContent>
      </w:r>
      <w:r w:rsidRPr="00D135E2">
        <w:rPr>
          <w:noProof/>
        </w:rPr>
        <w:drawing>
          <wp:inline distT="0" distB="0" distL="0" distR="0" wp14:anchorId="16039DFD" wp14:editId="4B912F95">
            <wp:extent cx="4914900" cy="184308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65" cy="18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FA22" w14:textId="1A53359A" w:rsidR="00962987" w:rsidRDefault="00962987" w:rsidP="007F07C1">
      <w:pPr>
        <w:pStyle w:val="a5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4293B70D" w14:textId="7CFA6029" w:rsidR="002338D1" w:rsidRPr="00154086" w:rsidRDefault="003640D7" w:rsidP="00071AB3">
      <w:pPr>
        <w:pStyle w:val="a4"/>
        <w:numPr>
          <w:ilvl w:val="0"/>
          <w:numId w:val="1"/>
        </w:numPr>
        <w:spacing w:beforeLines="50" w:before="180"/>
        <w:ind w:leftChars="0"/>
        <w:rPr>
          <w:rFonts w:ascii="Times New Roman" w:hAnsi="Times New Roman" w:cs="Times New Roman"/>
          <w:b/>
          <w:sz w:val="24"/>
        </w:rPr>
      </w:pPr>
      <w:r w:rsidRPr="00154086">
        <w:rPr>
          <w:rFonts w:ascii="Times New Roman" w:hAnsi="Times New Roman" w:cs="Times New Roman"/>
          <w:b/>
          <w:sz w:val="24"/>
        </w:rPr>
        <w:t>Results and Discussion</w:t>
      </w:r>
    </w:p>
    <w:p w14:paraId="2AF2D7D2" w14:textId="0CF92F41" w:rsidR="00B9358A" w:rsidRDefault="002338D1" w:rsidP="005630DD">
      <w:pPr>
        <w:pStyle w:val="a4"/>
        <w:ind w:leftChars="0" w:left="0"/>
        <w:rPr>
          <w:rFonts w:ascii="Times New Roman" w:hAnsi="Times New Roman" w:cs="Times New Roman"/>
        </w:rPr>
      </w:pPr>
      <w:r w:rsidRPr="00DC3395">
        <w:rPr>
          <w:rFonts w:ascii="Times New Roman" w:hAnsi="Times New Roman" w:cs="Times New Roman"/>
        </w:rPr>
        <w:t xml:space="preserve">    </w:t>
      </w:r>
      <w:r w:rsidRPr="00B17B2D">
        <w:rPr>
          <w:rFonts w:ascii="Times New Roman" w:hAnsi="Times New Roman" w:cs="Times New Roman"/>
        </w:rPr>
        <w:t xml:space="preserve"> </w:t>
      </w:r>
      <w:r w:rsidR="00504ED2" w:rsidRPr="00B17B2D">
        <w:rPr>
          <w:rFonts w:ascii="Times New Roman" w:hAnsi="Times New Roman" w:cs="Times New Roman"/>
        </w:rPr>
        <w:t xml:space="preserve">We will discuss the results of the measurements from three perspectives. </w:t>
      </w:r>
      <w:r w:rsidR="00DB09F5">
        <w:rPr>
          <w:rFonts w:ascii="Times New Roman" w:hAnsi="Times New Roman" w:cs="Times New Roman"/>
        </w:rPr>
        <w:t>The f</w:t>
      </w:r>
      <w:r w:rsidR="00504ED2" w:rsidRPr="00071AB3">
        <w:rPr>
          <w:rFonts w:ascii="Times New Roman" w:hAnsi="Times New Roman" w:cs="Times New Roman"/>
        </w:rPr>
        <w:t>irst</w:t>
      </w:r>
      <w:r w:rsidR="00DB09F5">
        <w:rPr>
          <w:rFonts w:ascii="Times New Roman" w:hAnsi="Times New Roman" w:cs="Times New Roman"/>
        </w:rPr>
        <w:t xml:space="preserve"> </w:t>
      </w:r>
      <w:r w:rsidR="00DB09F5" w:rsidRPr="00562977">
        <w:rPr>
          <w:rFonts w:ascii="Times New Roman" w:hAnsi="Times New Roman" w:cs="Times New Roman"/>
        </w:rPr>
        <w:t>perspective</w:t>
      </w:r>
      <w:r w:rsidR="00DB09F5">
        <w:rPr>
          <w:rFonts w:ascii="Times New Roman" w:hAnsi="Times New Roman" w:cs="Times New Roman"/>
        </w:rPr>
        <w:t xml:space="preserve"> is</w:t>
      </w:r>
      <w:r w:rsidR="00504ED2" w:rsidRPr="00071AB3">
        <w:rPr>
          <w:rFonts w:ascii="Times New Roman" w:hAnsi="Times New Roman" w:cs="Times New Roman"/>
        </w:rPr>
        <w:t xml:space="preserve"> </w:t>
      </w:r>
      <w:r w:rsidR="00D3399A" w:rsidRPr="00071AB3">
        <w:rPr>
          <w:rFonts w:ascii="Times New Roman" w:hAnsi="Times New Roman" w:cs="Times New Roman"/>
        </w:rPr>
        <w:t>the effect of temperature of the liq</w:t>
      </w:r>
      <w:r w:rsidR="00B17B2D" w:rsidRPr="00071AB3">
        <w:rPr>
          <w:rFonts w:ascii="Times New Roman" w:hAnsi="Times New Roman" w:cs="Times New Roman"/>
        </w:rPr>
        <w:t>u</w:t>
      </w:r>
      <w:r w:rsidR="00D3399A" w:rsidRPr="00071AB3">
        <w:rPr>
          <w:rFonts w:ascii="Times New Roman" w:hAnsi="Times New Roman" w:cs="Times New Roman"/>
        </w:rPr>
        <w:t xml:space="preserve">id </w:t>
      </w:r>
      <w:r w:rsidR="001C57F9">
        <w:rPr>
          <w:rFonts w:ascii="Times New Roman" w:hAnsi="Times New Roman" w:cs="Times New Roman"/>
        </w:rPr>
        <w:t>alloy</w:t>
      </w:r>
      <w:r w:rsidR="00B17B2D" w:rsidRPr="00071AB3">
        <w:rPr>
          <w:rFonts w:ascii="Times New Roman" w:hAnsi="Times New Roman" w:cs="Times New Roman"/>
        </w:rPr>
        <w:t xml:space="preserve">. Figure </w:t>
      </w:r>
      <w:r w:rsidR="008171A9">
        <w:rPr>
          <w:rFonts w:ascii="Times New Roman" w:hAnsi="Times New Roman" w:cs="Times New Roman" w:hint="eastAsia"/>
        </w:rPr>
        <w:t>4</w:t>
      </w:r>
      <w:r w:rsidR="00B17B2D" w:rsidRPr="00071AB3">
        <w:rPr>
          <w:rFonts w:ascii="Times New Roman" w:hAnsi="Times New Roman" w:cs="Times New Roman"/>
        </w:rPr>
        <w:t xml:space="preserve"> </w:t>
      </w:r>
      <w:r w:rsidR="00B17B2D" w:rsidRPr="003260D8">
        <w:rPr>
          <w:rFonts w:ascii="Times New Roman" w:hAnsi="Times New Roman" w:cs="Times New Roman"/>
        </w:rPr>
        <w:t xml:space="preserve">shows the </w:t>
      </w:r>
      <w:r w:rsidR="00504ED2" w:rsidRPr="00B17B2D">
        <w:rPr>
          <w:rFonts w:ascii="Times New Roman" w:hAnsi="Times New Roman" w:cs="Times New Roman"/>
        </w:rPr>
        <w:t xml:space="preserve">neutron total cross sections of the liquid Sn-Pb alloys </w:t>
      </w:r>
      <w:r w:rsidR="00D3399A" w:rsidRPr="00B17B2D">
        <w:rPr>
          <w:rFonts w:ascii="Times New Roman" w:hAnsi="Times New Roman" w:cs="Times New Roman"/>
        </w:rPr>
        <w:t>with different</w:t>
      </w:r>
      <w:r w:rsidR="00504ED2" w:rsidRPr="00B17B2D">
        <w:rPr>
          <w:rFonts w:ascii="Times New Roman" w:hAnsi="Times New Roman" w:cs="Times New Roman"/>
        </w:rPr>
        <w:t xml:space="preserve"> te</w:t>
      </w:r>
      <w:r w:rsidR="00504ED2" w:rsidRPr="0025175B">
        <w:rPr>
          <w:rFonts w:ascii="Times New Roman" w:hAnsi="Times New Roman" w:cs="Times New Roman"/>
        </w:rPr>
        <w:t>mp</w:t>
      </w:r>
      <w:r w:rsidR="00504ED2">
        <w:rPr>
          <w:rFonts w:ascii="Times New Roman" w:hAnsi="Times New Roman" w:cs="Times New Roman"/>
        </w:rPr>
        <w:t>eratures</w:t>
      </w:r>
      <w:r w:rsidR="00504ED2" w:rsidRPr="0025175B">
        <w:rPr>
          <w:rFonts w:ascii="Times New Roman" w:hAnsi="Times New Roman" w:cs="Times New Roman"/>
        </w:rPr>
        <w:t xml:space="preserve">. </w:t>
      </w:r>
      <w:r w:rsidR="00504ED2">
        <w:rPr>
          <w:rFonts w:ascii="Times New Roman" w:hAnsi="Times New Roman" w:cs="Times New Roman"/>
        </w:rPr>
        <w:t xml:space="preserve">There are some small differences </w:t>
      </w:r>
      <w:r w:rsidR="00B17B2D">
        <w:rPr>
          <w:rFonts w:ascii="Times New Roman" w:hAnsi="Times New Roman" w:cs="Times New Roman"/>
        </w:rPr>
        <w:t>in</w:t>
      </w:r>
      <w:r w:rsidR="00504ED2">
        <w:rPr>
          <w:rFonts w:ascii="Times New Roman" w:hAnsi="Times New Roman" w:cs="Times New Roman"/>
        </w:rPr>
        <w:t xml:space="preserve"> the total cross sections between 210</w:t>
      </w:r>
      <w:r w:rsidR="001E070E">
        <w:rPr>
          <w:rFonts w:ascii="Times New Roman" w:hAnsi="Times New Roman" w:cs="Times New Roman"/>
        </w:rPr>
        <w:t xml:space="preserve"> </w:t>
      </w:r>
      <w:r w:rsidR="00504ED2" w:rsidRPr="001C57F9">
        <w:rPr>
          <w:rFonts w:ascii="Times New Roman" w:hAnsi="Times New Roman" w:cs="Times New Roman"/>
        </w:rPr>
        <w:t xml:space="preserve">℃ </w:t>
      </w:r>
      <w:r w:rsidR="00504ED2">
        <w:rPr>
          <w:rFonts w:ascii="Times New Roman" w:hAnsi="Times New Roman" w:cs="Times New Roman" w:hint="eastAsia"/>
        </w:rPr>
        <w:t>and other temperature</w:t>
      </w:r>
      <w:r w:rsidR="00504ED2">
        <w:rPr>
          <w:rFonts w:ascii="Times New Roman" w:hAnsi="Times New Roman" w:cs="Times New Roman"/>
        </w:rPr>
        <w:t>s from 0.002</w:t>
      </w:r>
      <w:r w:rsidR="001C57F9">
        <w:rPr>
          <w:rFonts w:ascii="Times New Roman" w:hAnsi="Times New Roman" w:cs="Times New Roman"/>
        </w:rPr>
        <w:t xml:space="preserve"> </w:t>
      </w:r>
      <w:r w:rsidR="00504ED2">
        <w:rPr>
          <w:rFonts w:ascii="Times New Roman" w:hAnsi="Times New Roman" w:cs="Times New Roman"/>
        </w:rPr>
        <w:t>eV to 0.01</w:t>
      </w:r>
      <w:r w:rsidR="001C57F9">
        <w:rPr>
          <w:rFonts w:ascii="Times New Roman" w:hAnsi="Times New Roman" w:cs="Times New Roman"/>
        </w:rPr>
        <w:t xml:space="preserve"> </w:t>
      </w:r>
      <w:r w:rsidR="00504ED2">
        <w:rPr>
          <w:rFonts w:ascii="Times New Roman" w:hAnsi="Times New Roman" w:cs="Times New Roman"/>
        </w:rPr>
        <w:t>eV.</w:t>
      </w:r>
      <w:r w:rsidR="00504ED2">
        <w:rPr>
          <w:rFonts w:ascii="Times New Roman" w:hAnsi="Times New Roman" w:cs="Times New Roman" w:hint="eastAsia"/>
        </w:rPr>
        <w:t xml:space="preserve"> </w:t>
      </w:r>
      <w:r w:rsidR="001C57F9" w:rsidRPr="001C57F9">
        <w:rPr>
          <w:rFonts w:ascii="Times New Roman" w:hAnsi="Times New Roman" w:cs="Times New Roman"/>
        </w:rPr>
        <w:t>This seems to be caused by the remaining cry</w:t>
      </w:r>
      <w:r w:rsidR="001C57F9">
        <w:rPr>
          <w:rFonts w:ascii="Times New Roman" w:hAnsi="Times New Roman" w:cs="Times New Roman"/>
        </w:rPr>
        <w:t>stal structure in liquid at 21</w:t>
      </w:r>
      <w:r w:rsidR="001C57F9" w:rsidRPr="001C57F9">
        <w:rPr>
          <w:rFonts w:ascii="Times New Roman" w:hAnsi="Times New Roman" w:cs="Times New Roman"/>
        </w:rPr>
        <w:t>0</w:t>
      </w:r>
      <w:r w:rsidR="001E070E">
        <w:rPr>
          <w:rFonts w:ascii="Times New Roman" w:hAnsi="Times New Roman" w:cs="Times New Roman"/>
        </w:rPr>
        <w:t xml:space="preserve"> </w:t>
      </w:r>
      <w:r w:rsidR="001C57F9" w:rsidRPr="001C57F9">
        <w:rPr>
          <w:rFonts w:ascii="Times New Roman" w:hAnsi="Times New Roman" w:cs="Times New Roman"/>
        </w:rPr>
        <w:t>℃, which is relatively low temperature</w:t>
      </w:r>
      <w:r w:rsidR="00504ED2" w:rsidRPr="001C57F9">
        <w:rPr>
          <w:rFonts w:ascii="Times New Roman" w:hAnsi="Times New Roman" w:cs="Times New Roman"/>
        </w:rPr>
        <w:t>. On the other hand, there is</w:t>
      </w:r>
      <w:r w:rsidR="00BB1C63">
        <w:rPr>
          <w:rFonts w:ascii="Times New Roman" w:hAnsi="Times New Roman" w:cs="Times New Roman" w:hint="eastAsia"/>
        </w:rPr>
        <w:t xml:space="preserve"> </w:t>
      </w:r>
      <w:r w:rsidR="00BB1C63">
        <w:rPr>
          <w:rFonts w:ascii="Times New Roman" w:hAnsi="Times New Roman" w:cs="Times New Roman"/>
        </w:rPr>
        <w:t>a</w:t>
      </w:r>
      <w:r w:rsidR="00504ED2" w:rsidRPr="001C57F9">
        <w:rPr>
          <w:rFonts w:ascii="Times New Roman" w:hAnsi="Times New Roman" w:cs="Times New Roman"/>
        </w:rPr>
        <w:t xml:space="preserve"> little difference in </w:t>
      </w:r>
      <w:r w:rsidR="00B17B2D" w:rsidRPr="001C57F9">
        <w:rPr>
          <w:rFonts w:ascii="Times New Roman" w:hAnsi="Times New Roman" w:cs="Times New Roman"/>
        </w:rPr>
        <w:t xml:space="preserve">the </w:t>
      </w:r>
      <w:r w:rsidR="00504ED2" w:rsidRPr="001C57F9">
        <w:rPr>
          <w:rFonts w:ascii="Times New Roman" w:hAnsi="Times New Roman" w:cs="Times New Roman"/>
        </w:rPr>
        <w:t xml:space="preserve">cross sections </w:t>
      </w:r>
      <w:r w:rsidR="00B17B2D" w:rsidRPr="001C57F9">
        <w:rPr>
          <w:rFonts w:ascii="Times New Roman" w:hAnsi="Times New Roman" w:cs="Times New Roman"/>
        </w:rPr>
        <w:t>between</w:t>
      </w:r>
      <w:r w:rsidR="00504ED2" w:rsidRPr="001C57F9">
        <w:rPr>
          <w:rFonts w:ascii="Times New Roman" w:hAnsi="Times New Roman" w:cs="Times New Roman"/>
        </w:rPr>
        <w:t xml:space="preserve"> 250</w:t>
      </w:r>
      <w:r w:rsidR="001E070E">
        <w:rPr>
          <w:rFonts w:ascii="Times New Roman" w:hAnsi="Times New Roman" w:cs="Times New Roman"/>
        </w:rPr>
        <w:t xml:space="preserve"> </w:t>
      </w:r>
      <w:r w:rsidR="00504ED2" w:rsidRPr="001C57F9">
        <w:rPr>
          <w:rFonts w:ascii="Times New Roman" w:hAnsi="Times New Roman" w:cs="Times New Roman"/>
        </w:rPr>
        <w:t>℃ and 300</w:t>
      </w:r>
      <w:r w:rsidR="001E070E">
        <w:rPr>
          <w:rFonts w:ascii="Times New Roman" w:hAnsi="Times New Roman" w:cs="Times New Roman"/>
        </w:rPr>
        <w:t xml:space="preserve"> </w:t>
      </w:r>
      <w:r w:rsidR="00504ED2" w:rsidRPr="001C57F9">
        <w:rPr>
          <w:rFonts w:ascii="Times New Roman" w:hAnsi="Times New Roman" w:cs="Times New Roman"/>
        </w:rPr>
        <w:t xml:space="preserve">℃. </w:t>
      </w:r>
      <w:r w:rsidR="00B17B2D" w:rsidRPr="001C57F9">
        <w:rPr>
          <w:rFonts w:ascii="Times New Roman" w:hAnsi="Times New Roman" w:cs="Times New Roman"/>
        </w:rPr>
        <w:t>How</w:t>
      </w:r>
      <w:r w:rsidR="00B17B2D">
        <w:rPr>
          <w:rFonts w:ascii="Times New Roman" w:hAnsi="Times New Roman" w:cs="Times New Roman"/>
        </w:rPr>
        <w:t>ever, i</w:t>
      </w:r>
      <w:r w:rsidR="00504ED2" w:rsidRPr="0025175B">
        <w:rPr>
          <w:rFonts w:ascii="Times New Roman" w:hAnsi="Times New Roman" w:cs="Times New Roman"/>
        </w:rPr>
        <w:t>n the present study, it is difficult to say clearly that there is a difference due to sample temperature</w:t>
      </w:r>
      <w:r w:rsidR="00B17B2D">
        <w:rPr>
          <w:rFonts w:ascii="Times New Roman" w:hAnsi="Times New Roman" w:cs="Times New Roman"/>
        </w:rPr>
        <w:t xml:space="preserve"> in the liquid state</w:t>
      </w:r>
      <w:r w:rsidR="00504ED2" w:rsidRPr="0025175B">
        <w:rPr>
          <w:rFonts w:ascii="Times New Roman" w:hAnsi="Times New Roman" w:cs="Times New Roman"/>
        </w:rPr>
        <w:t xml:space="preserve">. </w:t>
      </w:r>
      <w:r w:rsidR="0042311A">
        <w:rPr>
          <w:rFonts w:ascii="Times New Roman" w:hAnsi="Times New Roman" w:cs="Times New Roman"/>
        </w:rPr>
        <w:t xml:space="preserve">Before the experiment, we </w:t>
      </w:r>
      <w:r w:rsidR="00B17B2D">
        <w:rPr>
          <w:rFonts w:ascii="Times New Roman" w:hAnsi="Times New Roman" w:cs="Times New Roman"/>
        </w:rPr>
        <w:t xml:space="preserve">had </w:t>
      </w:r>
      <w:r w:rsidR="0042311A">
        <w:rPr>
          <w:rFonts w:ascii="Times New Roman" w:hAnsi="Times New Roman" w:cs="Times New Roman"/>
        </w:rPr>
        <w:t xml:space="preserve">considered that the effect of the coherent scattering </w:t>
      </w:r>
      <w:r w:rsidR="00BB1C63">
        <w:rPr>
          <w:rFonts w:ascii="Times New Roman" w:hAnsi="Times New Roman" w:cs="Times New Roman"/>
        </w:rPr>
        <w:t>would disappear</w:t>
      </w:r>
      <w:r w:rsidR="0042311A">
        <w:rPr>
          <w:rFonts w:ascii="Times New Roman" w:hAnsi="Times New Roman" w:cs="Times New Roman"/>
        </w:rPr>
        <w:t xml:space="preserve"> in the neutron cross section of the liquid state</w:t>
      </w:r>
      <w:r w:rsidR="00B17B2D">
        <w:rPr>
          <w:rFonts w:ascii="Times New Roman" w:hAnsi="Times New Roman" w:cs="Times New Roman"/>
        </w:rPr>
        <w:t>,</w:t>
      </w:r>
      <w:r w:rsidR="0042311A">
        <w:rPr>
          <w:rFonts w:ascii="Times New Roman" w:hAnsi="Times New Roman" w:cs="Times New Roman"/>
        </w:rPr>
        <w:t xml:space="preserve"> and </w:t>
      </w:r>
      <w:r w:rsidR="00BB1C63">
        <w:rPr>
          <w:rFonts w:ascii="Times New Roman" w:hAnsi="Times New Roman" w:cs="Times New Roman"/>
        </w:rPr>
        <w:t>the cross section would</w:t>
      </w:r>
      <w:r w:rsidR="00B17B2D">
        <w:rPr>
          <w:rFonts w:ascii="Times New Roman" w:hAnsi="Times New Roman" w:cs="Times New Roman"/>
        </w:rPr>
        <w:t xml:space="preserve"> be </w:t>
      </w:r>
      <w:r w:rsidR="0042311A">
        <w:rPr>
          <w:rFonts w:ascii="Times New Roman" w:hAnsi="Times New Roman" w:cs="Times New Roman"/>
        </w:rPr>
        <w:t>almost close to the</w:t>
      </w:r>
      <w:r w:rsidR="00B17B2D">
        <w:rPr>
          <w:rFonts w:ascii="Times New Roman" w:hAnsi="Times New Roman" w:cs="Times New Roman"/>
        </w:rPr>
        <w:t xml:space="preserve"> one with</w:t>
      </w:r>
      <w:r w:rsidR="0042311A">
        <w:rPr>
          <w:rFonts w:ascii="Times New Roman" w:hAnsi="Times New Roman" w:cs="Times New Roman"/>
        </w:rPr>
        <w:t xml:space="preserve"> </w:t>
      </w:r>
      <w:r w:rsidR="00BB1C63">
        <w:rPr>
          <w:rFonts w:ascii="Times New Roman" w:hAnsi="Times New Roman" w:cs="Times New Roman"/>
        </w:rPr>
        <w:t xml:space="preserve">the </w:t>
      </w:r>
      <w:r w:rsidR="0042311A">
        <w:rPr>
          <w:rFonts w:ascii="Times New Roman" w:hAnsi="Times New Roman" w:cs="Times New Roman"/>
        </w:rPr>
        <w:t>free gas model. However</w:t>
      </w:r>
      <w:r w:rsidR="00504ED2" w:rsidRPr="0025175B">
        <w:rPr>
          <w:rFonts w:ascii="Times New Roman" w:hAnsi="Times New Roman" w:cs="Times New Roman"/>
        </w:rPr>
        <w:t xml:space="preserve">, </w:t>
      </w:r>
      <w:r w:rsidR="00504ED2">
        <w:rPr>
          <w:rFonts w:ascii="Times New Roman" w:hAnsi="Times New Roman" w:cs="Times New Roman"/>
        </w:rPr>
        <w:t xml:space="preserve">the effect of coherent scattering </w:t>
      </w:r>
      <w:r w:rsidR="006362C2">
        <w:rPr>
          <w:rFonts w:ascii="Times New Roman" w:hAnsi="Times New Roman" w:cs="Times New Roman"/>
        </w:rPr>
        <w:t xml:space="preserve">still </w:t>
      </w:r>
      <w:r w:rsidR="00504ED2">
        <w:rPr>
          <w:rFonts w:ascii="Times New Roman" w:hAnsi="Times New Roman" w:cs="Times New Roman"/>
        </w:rPr>
        <w:t xml:space="preserve">exists </w:t>
      </w:r>
      <w:r w:rsidR="00B17B2D">
        <w:rPr>
          <w:rFonts w:ascii="Times New Roman" w:hAnsi="Times New Roman" w:cs="Times New Roman"/>
        </w:rPr>
        <w:t>in the liquid</w:t>
      </w:r>
      <w:r w:rsidR="00504ED2">
        <w:rPr>
          <w:rFonts w:ascii="Times New Roman" w:hAnsi="Times New Roman" w:cs="Times New Roman"/>
        </w:rPr>
        <w:t xml:space="preserve"> state</w:t>
      </w:r>
      <w:r w:rsidR="00CD7EEB">
        <w:rPr>
          <w:rFonts w:ascii="Times New Roman" w:hAnsi="Times New Roman" w:cs="Times New Roman"/>
        </w:rPr>
        <w:t xml:space="preserve"> in th</w:t>
      </w:r>
      <w:r w:rsidR="00B17B2D">
        <w:rPr>
          <w:rFonts w:ascii="Times New Roman" w:hAnsi="Times New Roman" w:cs="Times New Roman"/>
        </w:rPr>
        <w:t>e present study.</w:t>
      </w:r>
    </w:p>
    <w:p w14:paraId="49F7DAD8" w14:textId="77777777" w:rsidR="00B9358A" w:rsidRDefault="00B9358A" w:rsidP="005F6D74">
      <w:pPr>
        <w:pStyle w:val="a4"/>
        <w:ind w:leftChars="0" w:left="0"/>
        <w:jc w:val="center"/>
        <w:rPr>
          <w:rFonts w:ascii="Times New Roman" w:hAnsi="Times New Roman" w:cs="Times New Roman"/>
        </w:rPr>
      </w:pPr>
    </w:p>
    <w:p w14:paraId="4FF2D201" w14:textId="5B1F5F05" w:rsidR="00DB09F5" w:rsidRDefault="00B67805" w:rsidP="00D3399A">
      <w:pPr>
        <w:pStyle w:val="a5"/>
        <w:snapToGrid w:val="0"/>
        <w:jc w:val="center"/>
        <w:rPr>
          <w:rFonts w:ascii="Times New Roman" w:hAnsi="Times New Roman" w:cs="Times New Roman"/>
        </w:rPr>
      </w:pPr>
      <w:r w:rsidRPr="00B67805">
        <w:rPr>
          <w:noProof/>
        </w:rPr>
        <w:drawing>
          <wp:inline distT="0" distB="0" distL="0" distR="0" wp14:anchorId="33B9D971" wp14:editId="28E22F45">
            <wp:extent cx="3311237" cy="25603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6" t="6271"/>
                    <a:stretch/>
                  </pic:blipFill>
                  <pic:spPr bwMode="auto">
                    <a:xfrm>
                      <a:off x="0" y="0"/>
                      <a:ext cx="3332838" cy="25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8EA46" w14:textId="59EB584D" w:rsidR="00B9358A" w:rsidRPr="00267161" w:rsidRDefault="005F6D74" w:rsidP="00267161">
      <w:pPr>
        <w:pStyle w:val="a5"/>
        <w:snapToGrid w:val="0"/>
        <w:jc w:val="center"/>
        <w:rPr>
          <w:rFonts w:ascii="Times New Roman" w:hAnsi="Times New Roman" w:cs="Times New Roman" w:hint="eastAsia"/>
        </w:rPr>
      </w:pPr>
      <w:r w:rsidRPr="006362C2">
        <w:rPr>
          <w:rFonts w:ascii="Times New Roman" w:hAnsi="Times New Roman" w:cs="Times New Roman"/>
        </w:rPr>
        <w:t xml:space="preserve">Figure </w:t>
      </w:r>
      <w:r w:rsidR="008171A9">
        <w:rPr>
          <w:rFonts w:ascii="Times New Roman" w:hAnsi="Times New Roman" w:cs="Times New Roman" w:hint="eastAsia"/>
        </w:rPr>
        <w:t>4</w:t>
      </w:r>
      <w:r w:rsidRPr="006362C2">
        <w:rPr>
          <w:rFonts w:ascii="Times New Roman" w:hAnsi="Times New Roman" w:cs="Times New Roman"/>
        </w:rPr>
        <w:t>: Comparison of neutron total cross</w:t>
      </w:r>
      <w:r w:rsidR="00BB1C63">
        <w:rPr>
          <w:rFonts w:ascii="Times New Roman" w:hAnsi="Times New Roman" w:cs="Times New Roman"/>
        </w:rPr>
        <w:t xml:space="preserve"> sections of liquid Sn-Pb alloy</w:t>
      </w:r>
      <w:r w:rsidRPr="006362C2">
        <w:rPr>
          <w:rFonts w:ascii="Times New Roman" w:hAnsi="Times New Roman" w:cs="Times New Roman"/>
        </w:rPr>
        <w:t xml:space="preserve"> between temperature</w:t>
      </w:r>
      <w:r w:rsidR="006362C2" w:rsidRPr="006362C2">
        <w:rPr>
          <w:rFonts w:ascii="Times New Roman" w:hAnsi="Times New Roman" w:cs="Times New Roman"/>
        </w:rPr>
        <w:t>s</w:t>
      </w:r>
      <w:r w:rsidRPr="006362C2">
        <w:rPr>
          <w:rFonts w:ascii="Times New Roman" w:hAnsi="Times New Roman" w:cs="Times New Roman"/>
        </w:rPr>
        <w:t xml:space="preserve"> (210</w:t>
      </w:r>
      <w:r w:rsidR="00EC2764">
        <w:rPr>
          <w:rFonts w:ascii="Times New Roman" w:hAnsi="Times New Roman" w:cs="Times New Roman"/>
        </w:rPr>
        <w:t xml:space="preserve"> </w:t>
      </w:r>
      <w:r w:rsidRPr="006362C2">
        <w:rPr>
          <w:rFonts w:ascii="Times New Roman" w:hAnsi="Times New Roman" w:cs="Times New Roman"/>
        </w:rPr>
        <w:t>℃, 250</w:t>
      </w:r>
      <w:r w:rsidR="00EC2764">
        <w:rPr>
          <w:rFonts w:ascii="Times New Roman" w:hAnsi="Times New Roman" w:cs="Times New Roman"/>
        </w:rPr>
        <w:t xml:space="preserve"> </w:t>
      </w:r>
      <w:r w:rsidRPr="006362C2">
        <w:rPr>
          <w:rFonts w:ascii="Times New Roman" w:hAnsi="Times New Roman" w:cs="Times New Roman"/>
        </w:rPr>
        <w:t>℃ and 300</w:t>
      </w:r>
      <w:r w:rsidR="00EC2764">
        <w:rPr>
          <w:rFonts w:ascii="Times New Roman" w:hAnsi="Times New Roman" w:cs="Times New Roman"/>
        </w:rPr>
        <w:t xml:space="preserve"> </w:t>
      </w:r>
      <w:r w:rsidRPr="006362C2">
        <w:rPr>
          <w:rFonts w:ascii="Times New Roman" w:hAnsi="Times New Roman" w:cs="Times New Roman"/>
        </w:rPr>
        <w:t>℃)</w:t>
      </w:r>
      <w:r w:rsidR="00046352">
        <w:rPr>
          <w:rFonts w:ascii="Times New Roman" w:hAnsi="Times New Roman" w:cs="Times New Roman"/>
        </w:rPr>
        <w:t>.</w:t>
      </w:r>
    </w:p>
    <w:p w14:paraId="4293B713" w14:textId="739DA725" w:rsidR="00D444B9" w:rsidRPr="0025175B" w:rsidRDefault="00504ED2" w:rsidP="00B05BFF">
      <w:pPr>
        <w:pStyle w:val="a4"/>
        <w:ind w:leftChars="0"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="00DB09F5">
        <w:rPr>
          <w:rFonts w:ascii="Times New Roman" w:hAnsi="Times New Roman" w:cs="Times New Roman"/>
        </w:rPr>
        <w:t>The s</w:t>
      </w:r>
      <w:r w:rsidR="005F6D74">
        <w:rPr>
          <w:rFonts w:ascii="Times New Roman" w:hAnsi="Times New Roman" w:cs="Times New Roman"/>
        </w:rPr>
        <w:t>econd</w:t>
      </w:r>
      <w:r w:rsidR="00DB09F5">
        <w:rPr>
          <w:rFonts w:ascii="Times New Roman" w:hAnsi="Times New Roman" w:cs="Times New Roman"/>
        </w:rPr>
        <w:t xml:space="preserve"> </w:t>
      </w:r>
      <w:r w:rsidR="00DB09F5" w:rsidRPr="00562977">
        <w:rPr>
          <w:rFonts w:ascii="Times New Roman" w:hAnsi="Times New Roman" w:cs="Times New Roman"/>
        </w:rPr>
        <w:t>perspective</w:t>
      </w:r>
      <w:r w:rsidR="00DB09F5">
        <w:rPr>
          <w:rFonts w:ascii="Times New Roman" w:hAnsi="Times New Roman" w:cs="Times New Roman"/>
        </w:rPr>
        <w:t xml:space="preserve"> is the effect of the solid/liquid sates on</w:t>
      </w:r>
      <w:r w:rsidR="00667E85">
        <w:rPr>
          <w:rFonts w:ascii="Times New Roman" w:hAnsi="Times New Roman" w:cs="Times New Roman"/>
        </w:rPr>
        <w:t xml:space="preserve"> t</w:t>
      </w:r>
      <w:r w:rsidR="007D135C">
        <w:rPr>
          <w:rFonts w:ascii="Times New Roman" w:hAnsi="Times New Roman" w:cs="Times New Roman"/>
        </w:rPr>
        <w:t>he</w:t>
      </w:r>
      <w:r w:rsidR="003640D7" w:rsidRPr="00DC33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neutron </w:t>
      </w:r>
      <w:r w:rsidR="003640D7" w:rsidRPr="00DC3395">
        <w:rPr>
          <w:rFonts w:ascii="Times New Roman" w:hAnsi="Times New Roman" w:cs="Times New Roman"/>
        </w:rPr>
        <w:t>total cross section</w:t>
      </w:r>
      <w:r>
        <w:rPr>
          <w:rFonts w:ascii="Times New Roman" w:hAnsi="Times New Roman" w:cs="Times New Roman"/>
        </w:rPr>
        <w:t>s</w:t>
      </w:r>
      <w:r w:rsidR="00DB09F5">
        <w:rPr>
          <w:rFonts w:ascii="Times New Roman" w:hAnsi="Times New Roman" w:cs="Times New Roman"/>
        </w:rPr>
        <w:t xml:space="preserve">. The cross sections </w:t>
      </w:r>
      <w:r w:rsidR="00BB1C63">
        <w:rPr>
          <w:rFonts w:ascii="Times New Roman" w:hAnsi="Times New Roman" w:cs="Times New Roman"/>
        </w:rPr>
        <w:t>of the Sn-Pb alloy</w:t>
      </w:r>
      <w:r w:rsidR="003640D7" w:rsidRPr="00DC3395">
        <w:rPr>
          <w:rFonts w:ascii="Times New Roman" w:hAnsi="Times New Roman" w:cs="Times New Roman"/>
        </w:rPr>
        <w:t xml:space="preserve"> in t</w:t>
      </w:r>
      <w:r w:rsidR="004B5057">
        <w:rPr>
          <w:rFonts w:ascii="Times New Roman" w:hAnsi="Times New Roman" w:cs="Times New Roman"/>
        </w:rPr>
        <w:t>he solid</w:t>
      </w:r>
      <w:r w:rsidR="00DB09F5">
        <w:rPr>
          <w:rFonts w:ascii="Times New Roman" w:hAnsi="Times New Roman" w:cs="Times New Roman"/>
        </w:rPr>
        <w:t xml:space="preserve"> and</w:t>
      </w:r>
      <w:r w:rsidR="004B5057">
        <w:rPr>
          <w:rFonts w:ascii="Times New Roman" w:hAnsi="Times New Roman" w:cs="Times New Roman"/>
        </w:rPr>
        <w:t xml:space="preserve"> liquid state</w:t>
      </w:r>
      <w:r w:rsidR="00DB09F5">
        <w:rPr>
          <w:rFonts w:ascii="Times New Roman" w:hAnsi="Times New Roman" w:cs="Times New Roman"/>
        </w:rPr>
        <w:t>s,</w:t>
      </w:r>
      <w:r w:rsidR="003640D7" w:rsidRPr="00DC3395">
        <w:rPr>
          <w:rFonts w:ascii="Times New Roman" w:hAnsi="Times New Roman" w:cs="Times New Roman"/>
        </w:rPr>
        <w:t xml:space="preserve"> </w:t>
      </w:r>
      <w:r w:rsidR="00586C3A">
        <w:rPr>
          <w:rFonts w:ascii="Times New Roman" w:hAnsi="Times New Roman" w:cs="Times New Roman"/>
        </w:rPr>
        <w:t xml:space="preserve">and </w:t>
      </w:r>
      <w:r w:rsidR="00DB09F5">
        <w:rPr>
          <w:rFonts w:ascii="Times New Roman" w:hAnsi="Times New Roman" w:cs="Times New Roman"/>
        </w:rPr>
        <w:t xml:space="preserve">the </w:t>
      </w:r>
      <w:r w:rsidR="00586C3A">
        <w:rPr>
          <w:rFonts w:ascii="Times New Roman" w:hAnsi="Times New Roman" w:cs="Times New Roman"/>
        </w:rPr>
        <w:t>JENDL-4.0</w:t>
      </w:r>
      <w:r w:rsidR="00DB09F5">
        <w:rPr>
          <w:rFonts w:ascii="Times New Roman" w:hAnsi="Times New Roman" w:cs="Times New Roman"/>
        </w:rPr>
        <w:t xml:space="preserve"> data</w:t>
      </w:r>
      <w:r w:rsidR="004B5057">
        <w:rPr>
          <w:rFonts w:ascii="Times New Roman" w:hAnsi="Times New Roman" w:cs="Times New Roman"/>
        </w:rPr>
        <w:t xml:space="preserve"> </w:t>
      </w:r>
      <w:r w:rsidR="002D5503"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</w:rPr>
        <w:t xml:space="preserve"> c</w:t>
      </w:r>
      <w:r w:rsidR="002338D1" w:rsidRPr="00DC3395">
        <w:rPr>
          <w:rFonts w:ascii="Times New Roman" w:hAnsi="Times New Roman" w:cs="Times New Roman"/>
        </w:rPr>
        <w:t>ompared</w:t>
      </w:r>
      <w:r w:rsidR="003640D7" w:rsidRPr="00DC3395">
        <w:rPr>
          <w:rFonts w:ascii="Times New Roman" w:hAnsi="Times New Roman" w:cs="Times New Roman"/>
        </w:rPr>
        <w:t xml:space="preserve"> in Figure </w:t>
      </w:r>
      <w:r w:rsidR="008171A9">
        <w:rPr>
          <w:rFonts w:ascii="Times New Roman" w:hAnsi="Times New Roman" w:cs="Times New Roman" w:hint="eastAsia"/>
        </w:rPr>
        <w:t>5</w:t>
      </w:r>
      <w:r w:rsidR="003640D7" w:rsidRPr="00DC3395">
        <w:rPr>
          <w:rFonts w:ascii="Times New Roman" w:hAnsi="Times New Roman" w:cs="Times New Roman"/>
        </w:rPr>
        <w:t>.</w:t>
      </w:r>
      <w:r w:rsidR="0066592C" w:rsidRPr="00DC3395">
        <w:rPr>
          <w:rFonts w:ascii="Times New Roman" w:hAnsi="Times New Roman" w:cs="Times New Roman"/>
        </w:rPr>
        <w:t xml:space="preserve"> </w:t>
      </w:r>
      <w:r w:rsidR="00DB09F5">
        <w:rPr>
          <w:rFonts w:ascii="Times New Roman" w:hAnsi="Times New Roman" w:cs="Times New Roman"/>
        </w:rPr>
        <w:t xml:space="preserve">The </w:t>
      </w:r>
      <w:r w:rsidR="004B5057">
        <w:rPr>
          <w:rFonts w:ascii="Times New Roman" w:hAnsi="Times New Roman" w:cs="Times New Roman"/>
        </w:rPr>
        <w:t>JENDL-4.0</w:t>
      </w:r>
      <w:r w:rsidR="00DB09F5">
        <w:rPr>
          <w:rFonts w:ascii="Times New Roman" w:hAnsi="Times New Roman" w:cs="Times New Roman"/>
        </w:rPr>
        <w:t xml:space="preserve"> data</w:t>
      </w:r>
      <w:r w:rsidR="004B5057">
        <w:rPr>
          <w:rFonts w:ascii="Times New Roman" w:hAnsi="Times New Roman" w:cs="Times New Roman"/>
        </w:rPr>
        <w:t xml:space="preserve"> shows </w:t>
      </w:r>
      <w:r w:rsidR="005F6D74">
        <w:rPr>
          <w:rFonts w:ascii="Times New Roman" w:hAnsi="Times New Roman" w:cs="Times New Roman"/>
        </w:rPr>
        <w:t xml:space="preserve">the neutron </w:t>
      </w:r>
      <w:r w:rsidR="004B5057" w:rsidRPr="004B5057">
        <w:rPr>
          <w:rFonts w:ascii="Times New Roman" w:hAnsi="Times New Roman" w:cs="Times New Roman"/>
        </w:rPr>
        <w:t xml:space="preserve">total cross sections of </w:t>
      </w:r>
      <w:r w:rsidR="00DB09F5">
        <w:rPr>
          <w:rFonts w:ascii="Times New Roman" w:hAnsi="Times New Roman" w:cs="Times New Roman"/>
        </w:rPr>
        <w:t xml:space="preserve">the </w:t>
      </w:r>
      <w:r w:rsidR="004B5057" w:rsidRPr="004B5057">
        <w:rPr>
          <w:rFonts w:ascii="Times New Roman" w:hAnsi="Times New Roman" w:cs="Times New Roman"/>
        </w:rPr>
        <w:t>Sn</w:t>
      </w:r>
      <w:r w:rsidR="00DB09F5">
        <w:rPr>
          <w:rFonts w:ascii="Times New Roman" w:hAnsi="Times New Roman" w:cs="Times New Roman"/>
        </w:rPr>
        <w:t>-Pb alloy calculated using the Sb</w:t>
      </w:r>
      <w:r w:rsidR="004B5057" w:rsidRPr="004B5057">
        <w:rPr>
          <w:rFonts w:ascii="Times New Roman" w:hAnsi="Times New Roman" w:cs="Times New Roman"/>
        </w:rPr>
        <w:t xml:space="preserve"> and Pb </w:t>
      </w:r>
      <w:r w:rsidR="00DB09F5">
        <w:rPr>
          <w:rFonts w:ascii="Times New Roman" w:hAnsi="Times New Roman" w:cs="Times New Roman"/>
        </w:rPr>
        <w:t>cross sections of the JENDL-4</w:t>
      </w:r>
      <w:r w:rsidR="002B6B73">
        <w:rPr>
          <w:rFonts w:ascii="Times New Roman" w:hAnsi="Times New Roman" w:cs="Times New Roman"/>
        </w:rPr>
        <w:t>.0</w:t>
      </w:r>
      <w:r w:rsidR="00DB09F5">
        <w:rPr>
          <w:rFonts w:ascii="Times New Roman" w:hAnsi="Times New Roman" w:cs="Times New Roman"/>
        </w:rPr>
        <w:t xml:space="preserve"> with the </w:t>
      </w:r>
      <w:r w:rsidR="004B5057" w:rsidRPr="004B5057">
        <w:rPr>
          <w:rFonts w:ascii="Times New Roman" w:hAnsi="Times New Roman" w:cs="Times New Roman"/>
        </w:rPr>
        <w:t>weight</w:t>
      </w:r>
      <w:r w:rsidR="00D07B2C">
        <w:rPr>
          <w:rFonts w:ascii="Times New Roman" w:hAnsi="Times New Roman" w:cs="Times New Roman"/>
        </w:rPr>
        <w:t xml:space="preserve">s of </w:t>
      </w:r>
      <w:r w:rsidR="004B5057" w:rsidRPr="004B5057">
        <w:rPr>
          <w:rFonts w:ascii="Times New Roman" w:hAnsi="Times New Roman" w:cs="Times New Roman"/>
        </w:rPr>
        <w:t>the atom</w:t>
      </w:r>
      <w:r w:rsidR="00BB1C63">
        <w:rPr>
          <w:rFonts w:ascii="Times New Roman" w:hAnsi="Times New Roman" w:cs="Times New Roman"/>
        </w:rPr>
        <w:t>ic</w:t>
      </w:r>
      <w:r w:rsidR="004B5057" w:rsidRPr="004B5057">
        <w:rPr>
          <w:rFonts w:ascii="Times New Roman" w:hAnsi="Times New Roman" w:cs="Times New Roman"/>
        </w:rPr>
        <w:t xml:space="preserve"> </w:t>
      </w:r>
      <w:r w:rsidR="004B5057">
        <w:rPr>
          <w:rFonts w:ascii="Times New Roman" w:hAnsi="Times New Roman" w:cs="Times New Roman"/>
        </w:rPr>
        <w:t xml:space="preserve">ratio </w:t>
      </w:r>
      <w:r w:rsidR="004B5057" w:rsidRPr="004B5057">
        <w:rPr>
          <w:rFonts w:ascii="Times New Roman" w:hAnsi="Times New Roman" w:cs="Times New Roman"/>
        </w:rPr>
        <w:t>of each composition</w:t>
      </w:r>
      <w:r w:rsidR="004B505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 the solid state,</w:t>
      </w:r>
      <w:r w:rsidR="004B5057">
        <w:rPr>
          <w:rFonts w:ascii="Times New Roman" w:hAnsi="Times New Roman" w:cs="Times New Roman"/>
        </w:rPr>
        <w:t xml:space="preserve"> </w:t>
      </w:r>
      <w:r w:rsidR="00D07B2C">
        <w:rPr>
          <w:rFonts w:ascii="Times New Roman" w:hAnsi="Times New Roman" w:cs="Times New Roman"/>
        </w:rPr>
        <w:t xml:space="preserve">the </w:t>
      </w:r>
      <w:r w:rsidR="00F671D5" w:rsidRPr="00F671D5">
        <w:rPr>
          <w:rFonts w:ascii="Times New Roman" w:hAnsi="Times New Roman" w:cs="Times New Roman"/>
        </w:rPr>
        <w:t>Bragg edges due to the crystal structure</w:t>
      </w:r>
      <w:r w:rsidR="002D5503">
        <w:rPr>
          <w:rFonts w:ascii="Times New Roman" w:hAnsi="Times New Roman" w:cs="Times New Roman"/>
        </w:rPr>
        <w:t xml:space="preserve"> are</w:t>
      </w:r>
      <w:r w:rsidR="00F671D5">
        <w:rPr>
          <w:rFonts w:ascii="Times New Roman" w:hAnsi="Times New Roman" w:cs="Times New Roman"/>
        </w:rPr>
        <w:t xml:space="preserve"> observed in the </w:t>
      </w:r>
      <w:r w:rsidR="00D07B2C">
        <w:rPr>
          <w:rFonts w:ascii="Times New Roman" w:hAnsi="Times New Roman" w:cs="Times New Roman"/>
        </w:rPr>
        <w:t xml:space="preserve">neutron energy </w:t>
      </w:r>
      <w:r w:rsidR="00F671D5">
        <w:rPr>
          <w:rFonts w:ascii="Times New Roman" w:hAnsi="Times New Roman" w:cs="Times New Roman"/>
        </w:rPr>
        <w:t>below 0.05</w:t>
      </w:r>
      <w:r w:rsidR="00BB1C63">
        <w:rPr>
          <w:rFonts w:ascii="Times New Roman" w:hAnsi="Times New Roman" w:cs="Times New Roman"/>
        </w:rPr>
        <w:t xml:space="preserve"> </w:t>
      </w:r>
      <w:r w:rsidR="00F671D5" w:rsidRPr="00F671D5">
        <w:rPr>
          <w:rFonts w:ascii="Times New Roman" w:hAnsi="Times New Roman" w:cs="Times New Roman"/>
        </w:rPr>
        <w:t>eV.</w:t>
      </w:r>
      <w:r w:rsidR="00F671D5">
        <w:rPr>
          <w:rFonts w:ascii="Times New Roman" w:hAnsi="Times New Roman" w:cs="Times New Roman"/>
        </w:rPr>
        <w:t xml:space="preserve"> </w:t>
      </w:r>
      <w:r w:rsidR="00F671D5" w:rsidRPr="00F671D5">
        <w:rPr>
          <w:rFonts w:ascii="Times New Roman" w:hAnsi="Times New Roman" w:cs="Times New Roman"/>
        </w:rPr>
        <w:t>How</w:t>
      </w:r>
      <w:r w:rsidR="00BB1C63">
        <w:rPr>
          <w:rFonts w:ascii="Times New Roman" w:hAnsi="Times New Roman" w:cs="Times New Roman"/>
        </w:rPr>
        <w:t>ever, it turned</w:t>
      </w:r>
      <w:r w:rsidR="006362C2">
        <w:rPr>
          <w:rFonts w:ascii="Times New Roman" w:hAnsi="Times New Roman" w:cs="Times New Roman"/>
        </w:rPr>
        <w:t xml:space="preserve"> out that </w:t>
      </w:r>
      <w:r w:rsidR="00D07B2C">
        <w:rPr>
          <w:rFonts w:ascii="Times New Roman" w:hAnsi="Times New Roman" w:cs="Times New Roman"/>
        </w:rPr>
        <w:t xml:space="preserve">the </w:t>
      </w:r>
      <w:r w:rsidR="002B6B73" w:rsidRPr="00D07B2C">
        <w:rPr>
          <w:rFonts w:ascii="Times New Roman" w:hAnsi="Times New Roman" w:cs="Times New Roman"/>
        </w:rPr>
        <w:t>magnitude</w:t>
      </w:r>
      <w:r w:rsidR="002B6B73">
        <w:rPr>
          <w:rFonts w:ascii="Times New Roman" w:hAnsi="Times New Roman" w:cs="Times New Roman"/>
        </w:rPr>
        <w:t xml:space="preserve"> (</w:t>
      </w:r>
      <w:r w:rsidR="00D07B2C">
        <w:rPr>
          <w:rFonts w:ascii="Times New Roman" w:hAnsi="Times New Roman" w:cs="Times New Roman"/>
        </w:rPr>
        <w:t>or height)</w:t>
      </w:r>
      <w:r w:rsidR="00D07B2C">
        <w:rPr>
          <w:rFonts w:ascii="Times New Roman" w:hAnsi="Times New Roman" w:cs="Times New Roman" w:hint="eastAsia"/>
        </w:rPr>
        <w:t xml:space="preserve"> </w:t>
      </w:r>
      <w:r w:rsidR="00D07B2C">
        <w:rPr>
          <w:rFonts w:ascii="Times New Roman" w:hAnsi="Times New Roman" w:cs="Times New Roman"/>
        </w:rPr>
        <w:t xml:space="preserve">of </w:t>
      </w:r>
      <w:r w:rsidR="00F671D5" w:rsidRPr="00F671D5">
        <w:rPr>
          <w:rFonts w:ascii="Times New Roman" w:hAnsi="Times New Roman" w:cs="Times New Roman"/>
        </w:rPr>
        <w:t>Brag</w:t>
      </w:r>
      <w:r w:rsidR="00BB1C63">
        <w:rPr>
          <w:rFonts w:ascii="Times New Roman" w:hAnsi="Times New Roman" w:cs="Times New Roman"/>
        </w:rPr>
        <w:t xml:space="preserve">g edges in the liquid state </w:t>
      </w:r>
      <w:r w:rsidR="00F671D5" w:rsidRPr="00F671D5">
        <w:rPr>
          <w:rFonts w:ascii="Times New Roman" w:hAnsi="Times New Roman" w:cs="Times New Roman"/>
        </w:rPr>
        <w:t>decreased and widened in the energy region.</w:t>
      </w:r>
      <w:r w:rsidR="00F671D5">
        <w:rPr>
          <w:rFonts w:ascii="Times New Roman" w:hAnsi="Times New Roman" w:cs="Times New Roman"/>
        </w:rPr>
        <w:t xml:space="preserve"> </w:t>
      </w:r>
      <w:r w:rsidR="00BB1C63" w:rsidRPr="00BB1C63">
        <w:rPr>
          <w:rFonts w:ascii="Times New Roman" w:hAnsi="Times New Roman" w:cs="Times New Roman"/>
        </w:rPr>
        <w:t>This would be caused by change of the crystal structure of the solid due to melting.</w:t>
      </w:r>
      <w:r w:rsidR="00F671D5">
        <w:rPr>
          <w:rFonts w:ascii="Times New Roman" w:hAnsi="Times New Roman" w:cs="Times New Roman"/>
        </w:rPr>
        <w:t xml:space="preserve"> </w:t>
      </w:r>
      <w:r w:rsidR="00D07B2C">
        <w:rPr>
          <w:rFonts w:ascii="Times New Roman" w:hAnsi="Times New Roman" w:cs="Times New Roman"/>
        </w:rPr>
        <w:t xml:space="preserve">In comparison with the </w:t>
      </w:r>
      <w:r w:rsidR="00F671D5">
        <w:rPr>
          <w:rFonts w:ascii="Times New Roman" w:hAnsi="Times New Roman" w:cs="Times New Roman"/>
        </w:rPr>
        <w:t>JENDL-4.0</w:t>
      </w:r>
      <w:r w:rsidR="00D07B2C">
        <w:rPr>
          <w:rFonts w:ascii="Times New Roman" w:hAnsi="Times New Roman" w:cs="Times New Roman"/>
        </w:rPr>
        <w:t xml:space="preserve">, although the </w:t>
      </w:r>
      <w:r w:rsidR="00F671D5">
        <w:rPr>
          <w:rFonts w:ascii="Times New Roman" w:hAnsi="Times New Roman" w:cs="Times New Roman"/>
        </w:rPr>
        <w:t xml:space="preserve">measured data </w:t>
      </w:r>
      <w:r w:rsidR="00D07B2C">
        <w:rPr>
          <w:rFonts w:ascii="Times New Roman" w:hAnsi="Times New Roman" w:cs="Times New Roman"/>
        </w:rPr>
        <w:t>shows big difference in the low energy, they show</w:t>
      </w:r>
      <w:r w:rsidR="00F671D5">
        <w:rPr>
          <w:rFonts w:ascii="Times New Roman" w:hAnsi="Times New Roman" w:cs="Times New Roman"/>
        </w:rPr>
        <w:t xml:space="preserve"> good agreement above 0.05 eV.</w:t>
      </w:r>
      <w:r w:rsidR="00B05BFF">
        <w:rPr>
          <w:rFonts w:ascii="Times New Roman" w:hAnsi="Times New Roman" w:cs="Times New Roman"/>
        </w:rPr>
        <w:t xml:space="preserve"> </w:t>
      </w:r>
      <w:r w:rsidR="002D5503">
        <w:rPr>
          <w:rFonts w:ascii="Times New Roman" w:hAnsi="Times New Roman" w:cs="Times New Roman"/>
        </w:rPr>
        <w:t>T</w:t>
      </w:r>
      <w:r w:rsidR="00B05BFF">
        <w:rPr>
          <w:rFonts w:ascii="Times New Roman" w:hAnsi="Times New Roman" w:cs="Times New Roman"/>
        </w:rPr>
        <w:t xml:space="preserve">his is because the </w:t>
      </w:r>
      <w:r w:rsidR="00B05BFF" w:rsidRPr="00B05BFF">
        <w:rPr>
          <w:rFonts w:ascii="Times New Roman" w:hAnsi="Times New Roman" w:cs="Times New Roman"/>
        </w:rPr>
        <w:t>influence of coherent scattering due to the crysta</w:t>
      </w:r>
      <w:r w:rsidR="00B05BFF">
        <w:rPr>
          <w:rFonts w:ascii="Times New Roman" w:hAnsi="Times New Roman" w:cs="Times New Roman"/>
        </w:rPr>
        <w:t>l structure is little above 0.05</w:t>
      </w:r>
      <w:r w:rsidR="00BB1C63">
        <w:rPr>
          <w:rFonts w:ascii="Times New Roman" w:hAnsi="Times New Roman" w:cs="Times New Roman"/>
        </w:rPr>
        <w:t xml:space="preserve"> </w:t>
      </w:r>
      <w:r w:rsidR="00B05BFF" w:rsidRPr="00B05BFF">
        <w:rPr>
          <w:rFonts w:ascii="Times New Roman" w:hAnsi="Times New Roman" w:cs="Times New Roman"/>
        </w:rPr>
        <w:t>eV.</w:t>
      </w:r>
      <w:r w:rsidR="00F671D5">
        <w:rPr>
          <w:rFonts w:ascii="Times New Roman" w:hAnsi="Times New Roman" w:cs="Times New Roman"/>
        </w:rPr>
        <w:t xml:space="preserve"> </w:t>
      </w:r>
    </w:p>
    <w:p w14:paraId="4293B714" w14:textId="77777777" w:rsidR="00F671D5" w:rsidRDefault="00774EC5" w:rsidP="00F671D5">
      <w:pPr>
        <w:pStyle w:val="a4"/>
        <w:keepNext/>
        <w:ind w:leftChars="0" w:left="0"/>
        <w:jc w:val="center"/>
      </w:pPr>
      <w:r w:rsidRPr="0066592C">
        <w:rPr>
          <w:noProof/>
        </w:rPr>
        <w:drawing>
          <wp:inline distT="0" distB="0" distL="0" distR="0" wp14:anchorId="4293B73A" wp14:editId="4293B73B">
            <wp:extent cx="3777126" cy="2664000"/>
            <wp:effectExtent l="0" t="0" r="0" b="31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78"/>
                    <a:stretch/>
                  </pic:blipFill>
                  <pic:spPr bwMode="auto">
                    <a:xfrm>
                      <a:off x="0" y="0"/>
                      <a:ext cx="377712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3B716" w14:textId="35EAE427" w:rsidR="005F6D74" w:rsidRPr="006362C2" w:rsidRDefault="00F671D5" w:rsidP="00B9358A">
      <w:pPr>
        <w:pStyle w:val="a5"/>
        <w:snapToGrid w:val="0"/>
        <w:ind w:leftChars="500" w:left="1699" w:hangingChars="308" w:hanging="649"/>
        <w:jc w:val="left"/>
        <w:rPr>
          <w:rFonts w:ascii="Times New Roman" w:hAnsi="Times New Roman" w:cs="Times New Roman"/>
        </w:rPr>
      </w:pPr>
      <w:r w:rsidRPr="006362C2">
        <w:rPr>
          <w:rFonts w:ascii="Times New Roman" w:hAnsi="Times New Roman" w:cs="Times New Roman"/>
        </w:rPr>
        <w:t xml:space="preserve">Figure </w:t>
      </w:r>
      <w:r w:rsidR="008171A9">
        <w:rPr>
          <w:rFonts w:ascii="Times New Roman" w:hAnsi="Times New Roman" w:cs="Times New Roman" w:hint="eastAsia"/>
        </w:rPr>
        <w:t>5</w:t>
      </w:r>
      <w:r w:rsidRPr="006362C2">
        <w:rPr>
          <w:rFonts w:ascii="Times New Roman" w:hAnsi="Times New Roman" w:cs="Times New Roman"/>
        </w:rPr>
        <w:t>: Comparison</w:t>
      </w:r>
      <w:r w:rsidR="00D07B2C">
        <w:rPr>
          <w:rFonts w:ascii="Times New Roman" w:hAnsi="Times New Roman" w:cs="Times New Roman"/>
        </w:rPr>
        <w:t>s</w:t>
      </w:r>
      <w:r w:rsidRPr="006362C2">
        <w:rPr>
          <w:rFonts w:ascii="Times New Roman" w:hAnsi="Times New Roman" w:cs="Times New Roman"/>
        </w:rPr>
        <w:t xml:space="preserve"> </w:t>
      </w:r>
      <w:r w:rsidR="005F6D74" w:rsidRPr="006362C2">
        <w:rPr>
          <w:rFonts w:ascii="Times New Roman" w:hAnsi="Times New Roman" w:cs="Times New Roman"/>
        </w:rPr>
        <w:t xml:space="preserve">between neutron </w:t>
      </w:r>
      <w:r w:rsidRPr="006362C2">
        <w:rPr>
          <w:rFonts w:ascii="Times New Roman" w:hAnsi="Times New Roman" w:cs="Times New Roman"/>
        </w:rPr>
        <w:t>total cross sectio</w:t>
      </w:r>
      <w:r w:rsidR="005F6D74" w:rsidRPr="006362C2">
        <w:rPr>
          <w:rFonts w:ascii="Times New Roman" w:hAnsi="Times New Roman" w:cs="Times New Roman"/>
        </w:rPr>
        <w:t>ns of</w:t>
      </w:r>
      <w:r w:rsidRPr="006362C2">
        <w:rPr>
          <w:rFonts w:ascii="Times New Roman" w:hAnsi="Times New Roman" w:cs="Times New Roman"/>
        </w:rPr>
        <w:t xml:space="preserve"> Sn-Pb</w:t>
      </w:r>
      <w:r w:rsidR="007F07C1" w:rsidRPr="006362C2">
        <w:rPr>
          <w:rFonts w:ascii="Times New Roman" w:hAnsi="Times New Roman" w:cs="Times New Roman"/>
        </w:rPr>
        <w:t xml:space="preserve"> alloys</w:t>
      </w:r>
      <w:r w:rsidR="00981931">
        <w:rPr>
          <w:rFonts w:ascii="Times New Roman" w:hAnsi="Times New Roman" w:cs="Times New Roman"/>
        </w:rPr>
        <w:br/>
      </w:r>
      <w:r w:rsidR="005F6D74" w:rsidRPr="006362C2">
        <w:rPr>
          <w:rFonts w:ascii="Times New Roman" w:hAnsi="Times New Roman" w:cs="Times New Roman"/>
        </w:rPr>
        <w:t xml:space="preserve">in the solid, liquid states and JENDL-4.0. </w:t>
      </w:r>
      <w:r w:rsidR="007F07C1" w:rsidRPr="006362C2">
        <w:rPr>
          <w:rFonts w:ascii="Times New Roman" w:hAnsi="Times New Roman" w:cs="Times New Roman"/>
        </w:rPr>
        <w:t xml:space="preserve"> </w:t>
      </w:r>
    </w:p>
    <w:p w14:paraId="4293B717" w14:textId="77777777" w:rsidR="0066592C" w:rsidRPr="007F07C1" w:rsidRDefault="0066592C" w:rsidP="00F671D5">
      <w:pPr>
        <w:pStyle w:val="a5"/>
        <w:jc w:val="center"/>
      </w:pPr>
    </w:p>
    <w:p w14:paraId="4293B718" w14:textId="20599B6F" w:rsidR="0066592C" w:rsidRPr="00C73AE7" w:rsidRDefault="00A27A1B" w:rsidP="00E57FF4">
      <w:pPr>
        <w:pStyle w:val="a4"/>
        <w:ind w:leftChars="0" w:left="0"/>
        <w:rPr>
          <w:rFonts w:ascii="Times New Roman" w:hAnsi="Times New Roman" w:cs="Times New Roman"/>
        </w:rPr>
      </w:pPr>
      <w:r>
        <w:t xml:space="preserve">     </w:t>
      </w:r>
      <w:r w:rsidR="00D07B2C">
        <w:t>The t</w:t>
      </w:r>
      <w:r w:rsidR="00667E85" w:rsidRPr="00C73AE7">
        <w:rPr>
          <w:rFonts w:ascii="Times New Roman" w:hAnsi="Times New Roman" w:cs="Times New Roman"/>
        </w:rPr>
        <w:t>hird</w:t>
      </w:r>
      <w:r w:rsidR="00D07B2C">
        <w:rPr>
          <w:rFonts w:ascii="Times New Roman" w:hAnsi="Times New Roman" w:cs="Times New Roman"/>
        </w:rPr>
        <w:t xml:space="preserve"> perspective is </w:t>
      </w:r>
      <w:r w:rsidR="0004482D">
        <w:rPr>
          <w:rFonts w:ascii="Times New Roman" w:hAnsi="Times New Roman" w:cs="Times New Roman"/>
        </w:rPr>
        <w:t xml:space="preserve">the comparisons </w:t>
      </w:r>
      <w:r w:rsidR="00B56B05">
        <w:rPr>
          <w:rFonts w:ascii="Times New Roman" w:hAnsi="Times New Roman" w:cs="Times New Roman"/>
        </w:rPr>
        <w:t>in the solid state</w:t>
      </w:r>
      <w:r w:rsidR="0004482D">
        <w:rPr>
          <w:rFonts w:ascii="Times New Roman" w:hAnsi="Times New Roman" w:cs="Times New Roman"/>
        </w:rPr>
        <w:t xml:space="preserve"> measurements</w:t>
      </w:r>
      <w:r w:rsidR="00B56B05">
        <w:rPr>
          <w:rFonts w:ascii="Times New Roman" w:hAnsi="Times New Roman" w:cs="Times New Roman"/>
        </w:rPr>
        <w:t>. I</w:t>
      </w:r>
      <w:r w:rsidR="00B56B05" w:rsidRPr="00C73AE7">
        <w:rPr>
          <w:rFonts w:ascii="Times New Roman" w:hAnsi="Times New Roman" w:cs="Times New Roman"/>
        </w:rPr>
        <w:t>n Fi</w:t>
      </w:r>
      <w:r w:rsidR="00B56B05">
        <w:rPr>
          <w:rFonts w:ascii="Times New Roman" w:hAnsi="Times New Roman" w:cs="Times New Roman"/>
        </w:rPr>
        <w:t>g</w:t>
      </w:r>
      <w:r w:rsidR="00B56B05" w:rsidRPr="00C73AE7">
        <w:rPr>
          <w:rFonts w:ascii="Times New Roman" w:hAnsi="Times New Roman" w:cs="Times New Roman"/>
        </w:rPr>
        <w:t xml:space="preserve">ure </w:t>
      </w:r>
      <w:r w:rsidR="008171A9">
        <w:rPr>
          <w:rFonts w:ascii="Times New Roman" w:hAnsi="Times New Roman" w:cs="Times New Roman" w:hint="eastAsia"/>
        </w:rPr>
        <w:t>6</w:t>
      </w:r>
      <w:r w:rsidR="00B56B05">
        <w:rPr>
          <w:rFonts w:ascii="Times New Roman" w:hAnsi="Times New Roman" w:cs="Times New Roman"/>
        </w:rPr>
        <w:t xml:space="preserve">, </w:t>
      </w:r>
      <w:r w:rsidR="00E765B7" w:rsidRPr="00C73AE7">
        <w:rPr>
          <w:rFonts w:ascii="Times New Roman" w:hAnsi="Times New Roman" w:cs="Times New Roman"/>
        </w:rPr>
        <w:t xml:space="preserve">the </w:t>
      </w:r>
      <w:r w:rsidR="00BB1082">
        <w:rPr>
          <w:rFonts w:ascii="Times New Roman" w:hAnsi="Times New Roman" w:cs="Times New Roman"/>
        </w:rPr>
        <w:t xml:space="preserve">neutron </w:t>
      </w:r>
      <w:r w:rsidR="00E765B7" w:rsidRPr="00C73AE7">
        <w:rPr>
          <w:rFonts w:ascii="Times New Roman" w:hAnsi="Times New Roman" w:cs="Times New Roman"/>
        </w:rPr>
        <w:t>total cross section</w:t>
      </w:r>
      <w:r w:rsidR="0039513E" w:rsidRPr="00C73AE7">
        <w:rPr>
          <w:rFonts w:ascii="Times New Roman" w:hAnsi="Times New Roman" w:cs="Times New Roman"/>
        </w:rPr>
        <w:t>s</w:t>
      </w:r>
      <w:r w:rsidR="00BB1082">
        <w:rPr>
          <w:rFonts w:ascii="Times New Roman" w:hAnsi="Times New Roman" w:cs="Times New Roman"/>
        </w:rPr>
        <w:t xml:space="preserve"> of Sn,</w:t>
      </w:r>
      <w:r w:rsidR="00E765B7" w:rsidRPr="00C73AE7">
        <w:rPr>
          <w:rFonts w:ascii="Times New Roman" w:hAnsi="Times New Roman" w:cs="Times New Roman"/>
        </w:rPr>
        <w:t xml:space="preserve"> Pb measured in the past</w:t>
      </w:r>
      <w:r w:rsidR="00B56B05" w:rsidRPr="00C73AE7">
        <w:rPr>
          <w:rFonts w:ascii="Times New Roman" w:hAnsi="Times New Roman" w:cs="Times New Roman"/>
        </w:rPr>
        <w:t xml:space="preserve"> [5</w:t>
      </w:r>
      <w:r w:rsidR="00B56B05">
        <w:rPr>
          <w:rFonts w:ascii="Times New Roman" w:hAnsi="Times New Roman" w:cs="Times New Roman"/>
        </w:rPr>
        <w:t>,6</w:t>
      </w:r>
      <w:r w:rsidR="00B56B05" w:rsidRPr="00C73AE7">
        <w:rPr>
          <w:rFonts w:ascii="Times New Roman" w:hAnsi="Times New Roman" w:cs="Times New Roman"/>
        </w:rPr>
        <w:t>]</w:t>
      </w:r>
      <w:r w:rsidR="00E765B7" w:rsidRPr="00C73AE7">
        <w:rPr>
          <w:rFonts w:ascii="Times New Roman" w:hAnsi="Times New Roman" w:cs="Times New Roman"/>
        </w:rPr>
        <w:t xml:space="preserve"> and Sn-Pb </w:t>
      </w:r>
      <w:r w:rsidR="007F07C1" w:rsidRPr="00C73AE7">
        <w:rPr>
          <w:rFonts w:ascii="Times New Roman" w:hAnsi="Times New Roman" w:cs="Times New Roman"/>
        </w:rPr>
        <w:t>alloys</w:t>
      </w:r>
      <w:r w:rsidR="00E765B7" w:rsidRPr="00C73AE7">
        <w:rPr>
          <w:rFonts w:ascii="Times New Roman" w:hAnsi="Times New Roman" w:cs="Times New Roman"/>
        </w:rPr>
        <w:t xml:space="preserve"> in th</w:t>
      </w:r>
      <w:r w:rsidR="00B56B05">
        <w:rPr>
          <w:rFonts w:ascii="Times New Roman" w:hAnsi="Times New Roman" w:cs="Times New Roman"/>
        </w:rPr>
        <w:t>e present</w:t>
      </w:r>
      <w:r w:rsidR="00E765B7" w:rsidRPr="00C73AE7">
        <w:rPr>
          <w:rFonts w:ascii="Times New Roman" w:hAnsi="Times New Roman" w:cs="Times New Roman"/>
        </w:rPr>
        <w:t xml:space="preserve"> measurement</w:t>
      </w:r>
      <w:r w:rsidR="00B56B05">
        <w:rPr>
          <w:rFonts w:ascii="Times New Roman" w:hAnsi="Times New Roman" w:cs="Times New Roman"/>
        </w:rPr>
        <w:t xml:space="preserve"> are shown</w:t>
      </w:r>
      <w:r w:rsidR="00E765B7" w:rsidRPr="00C73AE7">
        <w:rPr>
          <w:rFonts w:ascii="Times New Roman" w:hAnsi="Times New Roman" w:cs="Times New Roman"/>
        </w:rPr>
        <w:t xml:space="preserve">. The </w:t>
      </w:r>
      <w:r w:rsidR="00B56B05">
        <w:rPr>
          <w:rFonts w:ascii="Times New Roman" w:hAnsi="Times New Roman" w:cs="Times New Roman"/>
        </w:rPr>
        <w:t xml:space="preserve">present </w:t>
      </w:r>
      <w:r w:rsidR="0004482D" w:rsidRPr="00C73AE7">
        <w:rPr>
          <w:rFonts w:ascii="Times New Roman" w:hAnsi="Times New Roman" w:cs="Times New Roman"/>
        </w:rPr>
        <w:t>Sn-Pb alloy</w:t>
      </w:r>
      <w:r w:rsidR="0004482D">
        <w:rPr>
          <w:rFonts w:ascii="Times New Roman" w:hAnsi="Times New Roman" w:cs="Times New Roman"/>
        </w:rPr>
        <w:t xml:space="preserve"> </w:t>
      </w:r>
      <w:r w:rsidR="00B56B05">
        <w:rPr>
          <w:rFonts w:ascii="Times New Roman" w:hAnsi="Times New Roman" w:cs="Times New Roman"/>
        </w:rPr>
        <w:t xml:space="preserve">measurements are the results of </w:t>
      </w:r>
      <w:r w:rsidR="00E765B7" w:rsidRPr="00C73AE7">
        <w:rPr>
          <w:rFonts w:ascii="Times New Roman" w:hAnsi="Times New Roman" w:cs="Times New Roman"/>
        </w:rPr>
        <w:t xml:space="preserve">the </w:t>
      </w:r>
      <w:r w:rsidR="00B56B05">
        <w:rPr>
          <w:rFonts w:ascii="Times New Roman" w:hAnsi="Times New Roman" w:cs="Times New Roman"/>
        </w:rPr>
        <w:t xml:space="preserve">two </w:t>
      </w:r>
      <w:r w:rsidR="00E765B7" w:rsidRPr="00C73AE7">
        <w:rPr>
          <w:rFonts w:ascii="Times New Roman" w:hAnsi="Times New Roman" w:cs="Times New Roman"/>
        </w:rPr>
        <w:t>solid</w:t>
      </w:r>
      <w:r w:rsidR="0004482D">
        <w:rPr>
          <w:rFonts w:ascii="Times New Roman" w:hAnsi="Times New Roman" w:cs="Times New Roman"/>
        </w:rPr>
        <w:t xml:space="preserve"> samples</w:t>
      </w:r>
      <w:r w:rsidR="00B56B05">
        <w:rPr>
          <w:rFonts w:ascii="Times New Roman" w:hAnsi="Times New Roman" w:cs="Times New Roman"/>
        </w:rPr>
        <w:t xml:space="preserve">, the re-solidified </w:t>
      </w:r>
      <w:r w:rsidR="0004482D">
        <w:rPr>
          <w:rFonts w:ascii="Times New Roman" w:hAnsi="Times New Roman" w:cs="Times New Roman"/>
        </w:rPr>
        <w:t>sample</w:t>
      </w:r>
      <w:r w:rsidR="00384C1C">
        <w:rPr>
          <w:rFonts w:ascii="Times New Roman" w:hAnsi="Times New Roman" w:cs="Times New Roman"/>
        </w:rPr>
        <w:t xml:space="preserve"> </w:t>
      </w:r>
      <w:r w:rsidR="00B56B05">
        <w:rPr>
          <w:rFonts w:ascii="Times New Roman" w:hAnsi="Times New Roman" w:cs="Times New Roman"/>
        </w:rPr>
        <w:t xml:space="preserve">and the </w:t>
      </w:r>
      <w:r w:rsidR="00E765B7" w:rsidRPr="00C73AE7">
        <w:rPr>
          <w:rFonts w:ascii="Times New Roman" w:hAnsi="Times New Roman" w:cs="Times New Roman"/>
        </w:rPr>
        <w:t>rod</w:t>
      </w:r>
      <w:r w:rsidR="001C727A">
        <w:rPr>
          <w:rFonts w:ascii="Times New Roman" w:hAnsi="Times New Roman" w:cs="Times New Roman"/>
        </w:rPr>
        <w:t xml:space="preserve"> </w:t>
      </w:r>
      <w:r w:rsidR="00384C1C">
        <w:rPr>
          <w:rFonts w:ascii="Times New Roman" w:hAnsi="Times New Roman" w:cs="Times New Roman"/>
        </w:rPr>
        <w:t>one</w:t>
      </w:r>
      <w:r w:rsidR="005630DD">
        <w:rPr>
          <w:rFonts w:ascii="Times New Roman" w:hAnsi="Times New Roman" w:cs="Times New Roman"/>
        </w:rPr>
        <w:t xml:space="preserve"> </w:t>
      </w:r>
      <w:r w:rsidR="00384C1C">
        <w:rPr>
          <w:rFonts w:ascii="Times New Roman" w:hAnsi="Times New Roman" w:cs="Times New Roman"/>
        </w:rPr>
        <w:t>(</w:t>
      </w:r>
      <w:r w:rsidR="00BB1C63">
        <w:rPr>
          <w:rFonts w:ascii="Times New Roman" w:hAnsi="Times New Roman" w:cs="Times New Roman"/>
        </w:rPr>
        <w:t>see Section</w:t>
      </w:r>
      <w:r w:rsidR="00B56B05">
        <w:rPr>
          <w:rFonts w:ascii="Times New Roman" w:hAnsi="Times New Roman" w:cs="Times New Roman"/>
        </w:rPr>
        <w:t xml:space="preserve"> 2,</w:t>
      </w:r>
      <w:r w:rsidR="005630DD">
        <w:rPr>
          <w:rFonts w:ascii="Times New Roman" w:hAnsi="Times New Roman" w:cs="Times New Roman"/>
        </w:rPr>
        <w:t xml:space="preserve"> </w:t>
      </w:r>
      <w:r w:rsidR="00B56B05">
        <w:rPr>
          <w:rFonts w:ascii="Times New Roman" w:hAnsi="Times New Roman" w:cs="Times New Roman"/>
        </w:rPr>
        <w:t>for detail).</w:t>
      </w:r>
      <w:r w:rsidRPr="00C73AE7">
        <w:rPr>
          <w:rFonts w:ascii="Times New Roman" w:hAnsi="Times New Roman" w:cs="Times New Roman"/>
        </w:rPr>
        <w:t xml:space="preserve"> </w:t>
      </w:r>
      <w:r w:rsidR="00BB1C63">
        <w:rPr>
          <w:rFonts w:ascii="Times New Roman" w:hAnsi="Times New Roman" w:cs="Times New Roman"/>
        </w:rPr>
        <w:t>As seen in F</w:t>
      </w:r>
      <w:r w:rsidR="0004482D">
        <w:rPr>
          <w:rFonts w:ascii="Times New Roman" w:hAnsi="Times New Roman" w:cs="Times New Roman"/>
        </w:rPr>
        <w:t>igure</w:t>
      </w:r>
      <w:r w:rsidR="00BB1C63">
        <w:rPr>
          <w:rFonts w:ascii="Times New Roman" w:hAnsi="Times New Roman" w:cs="Times New Roman"/>
        </w:rPr>
        <w:t xml:space="preserve"> 6</w:t>
      </w:r>
      <w:r w:rsidR="0004482D">
        <w:rPr>
          <w:rFonts w:ascii="Times New Roman" w:hAnsi="Times New Roman" w:cs="Times New Roman"/>
        </w:rPr>
        <w:t>, s</w:t>
      </w:r>
      <w:r w:rsidR="00B56B05">
        <w:rPr>
          <w:rFonts w:ascii="Times New Roman" w:hAnsi="Times New Roman" w:cs="Times New Roman"/>
        </w:rPr>
        <w:t>everal</w:t>
      </w:r>
      <w:r w:rsidRPr="00C73AE7">
        <w:rPr>
          <w:rFonts w:ascii="Times New Roman" w:hAnsi="Times New Roman" w:cs="Times New Roman"/>
        </w:rPr>
        <w:t xml:space="preserve"> Bragg edge</w:t>
      </w:r>
      <w:r w:rsidR="00047A5C" w:rsidRPr="00C73AE7">
        <w:rPr>
          <w:rFonts w:ascii="Times New Roman" w:hAnsi="Times New Roman" w:cs="Times New Roman"/>
        </w:rPr>
        <w:t xml:space="preserve">s are </w:t>
      </w:r>
      <w:r w:rsidR="0004482D">
        <w:rPr>
          <w:rFonts w:ascii="Times New Roman" w:hAnsi="Times New Roman" w:cs="Times New Roman"/>
        </w:rPr>
        <w:t xml:space="preserve">in </w:t>
      </w:r>
      <w:r w:rsidR="00BB1C63">
        <w:rPr>
          <w:rFonts w:ascii="Times New Roman" w:hAnsi="Times New Roman" w:cs="Times New Roman"/>
        </w:rPr>
        <w:t>good agreement</w:t>
      </w:r>
      <w:r w:rsidRPr="00C73AE7">
        <w:rPr>
          <w:rFonts w:ascii="Times New Roman" w:hAnsi="Times New Roman" w:cs="Times New Roman"/>
        </w:rPr>
        <w:t xml:space="preserve"> between </w:t>
      </w:r>
      <w:r w:rsidR="0004482D">
        <w:rPr>
          <w:rFonts w:ascii="Times New Roman" w:hAnsi="Times New Roman" w:cs="Times New Roman"/>
        </w:rPr>
        <w:t xml:space="preserve">the </w:t>
      </w:r>
      <w:r w:rsidR="00384C1C">
        <w:rPr>
          <w:rFonts w:ascii="Times New Roman" w:hAnsi="Times New Roman" w:cs="Times New Roman"/>
        </w:rPr>
        <w:t>re-solidified and rod samples,</w:t>
      </w:r>
      <w:r w:rsidR="00C94EAA" w:rsidRPr="00C73AE7">
        <w:rPr>
          <w:rFonts w:ascii="Times New Roman" w:hAnsi="Times New Roman" w:cs="Times New Roman"/>
        </w:rPr>
        <w:t xml:space="preserve"> Sn, and Pb</w:t>
      </w:r>
      <w:r w:rsidR="00D444B9" w:rsidRPr="00C73AE7">
        <w:rPr>
          <w:rFonts w:ascii="Times New Roman" w:hAnsi="Times New Roman" w:cs="Times New Roman"/>
        </w:rPr>
        <w:t xml:space="preserve"> from 0.002</w:t>
      </w:r>
      <w:r w:rsidR="00BB1C63">
        <w:rPr>
          <w:rFonts w:ascii="Times New Roman" w:hAnsi="Times New Roman" w:cs="Times New Roman"/>
        </w:rPr>
        <w:t xml:space="preserve"> </w:t>
      </w:r>
      <w:r w:rsidR="00D444B9" w:rsidRPr="00C73AE7">
        <w:rPr>
          <w:rFonts w:ascii="Times New Roman" w:hAnsi="Times New Roman" w:cs="Times New Roman"/>
        </w:rPr>
        <w:t>eV to 0.05</w:t>
      </w:r>
      <w:r w:rsidR="00BB1C63">
        <w:rPr>
          <w:rFonts w:ascii="Times New Roman" w:hAnsi="Times New Roman" w:cs="Times New Roman"/>
        </w:rPr>
        <w:t xml:space="preserve"> </w:t>
      </w:r>
      <w:r w:rsidR="00D444B9" w:rsidRPr="00C73AE7">
        <w:rPr>
          <w:rFonts w:ascii="Times New Roman" w:hAnsi="Times New Roman" w:cs="Times New Roman"/>
        </w:rPr>
        <w:t>eV</w:t>
      </w:r>
      <w:r w:rsidR="00C94EAA" w:rsidRPr="00C73AE7">
        <w:rPr>
          <w:rFonts w:ascii="Times New Roman" w:hAnsi="Times New Roman" w:cs="Times New Roman"/>
        </w:rPr>
        <w:t>.</w:t>
      </w:r>
      <w:r w:rsidRPr="00C73AE7">
        <w:rPr>
          <w:rFonts w:ascii="Times New Roman" w:hAnsi="Times New Roman" w:cs="Times New Roman"/>
        </w:rPr>
        <w:t xml:space="preserve"> </w:t>
      </w:r>
      <w:r w:rsidR="00047A5C" w:rsidRPr="00C73AE7">
        <w:rPr>
          <w:rFonts w:ascii="Times New Roman" w:hAnsi="Times New Roman" w:cs="Times New Roman"/>
        </w:rPr>
        <w:t xml:space="preserve">However, </w:t>
      </w:r>
      <w:r w:rsidR="001C727A">
        <w:rPr>
          <w:rFonts w:ascii="Times New Roman" w:hAnsi="Times New Roman" w:cs="Times New Roman"/>
        </w:rPr>
        <w:t>there are</w:t>
      </w:r>
      <w:r w:rsidR="00047A5C" w:rsidRPr="00C73AE7">
        <w:rPr>
          <w:rFonts w:ascii="Times New Roman" w:hAnsi="Times New Roman" w:cs="Times New Roman"/>
        </w:rPr>
        <w:t xml:space="preserve"> difference</w:t>
      </w:r>
      <w:r w:rsidR="001C727A">
        <w:rPr>
          <w:rFonts w:ascii="Times New Roman" w:hAnsi="Times New Roman" w:cs="Times New Roman"/>
        </w:rPr>
        <w:t>s</w:t>
      </w:r>
      <w:r w:rsidR="00047A5C" w:rsidRPr="00C73AE7">
        <w:rPr>
          <w:rFonts w:ascii="Times New Roman" w:hAnsi="Times New Roman" w:cs="Times New Roman"/>
        </w:rPr>
        <w:t xml:space="preserve"> in the Bragg edges between the re-solid</w:t>
      </w:r>
      <w:r w:rsidR="0004482D">
        <w:rPr>
          <w:rFonts w:ascii="Times New Roman" w:hAnsi="Times New Roman" w:cs="Times New Roman"/>
        </w:rPr>
        <w:t>ified and rod sample</w:t>
      </w:r>
      <w:r w:rsidR="00384C1C">
        <w:rPr>
          <w:rFonts w:ascii="Times New Roman" w:hAnsi="Times New Roman" w:cs="Times New Roman"/>
        </w:rPr>
        <w:t>s</w:t>
      </w:r>
      <w:r w:rsidR="00047A5C" w:rsidRPr="00C73AE7">
        <w:rPr>
          <w:rFonts w:ascii="Times New Roman" w:hAnsi="Times New Roman" w:cs="Times New Roman"/>
        </w:rPr>
        <w:t>. For the re-solid</w:t>
      </w:r>
      <w:r w:rsidR="0004482D">
        <w:rPr>
          <w:rFonts w:ascii="Times New Roman" w:hAnsi="Times New Roman" w:cs="Times New Roman"/>
        </w:rPr>
        <w:t>ified sample</w:t>
      </w:r>
      <w:r w:rsidR="00047A5C" w:rsidRPr="00C73AE7">
        <w:rPr>
          <w:rFonts w:ascii="Times New Roman" w:hAnsi="Times New Roman" w:cs="Times New Roman"/>
        </w:rPr>
        <w:t>, some Bragg ed</w:t>
      </w:r>
      <w:r w:rsidR="00BB1C63">
        <w:rPr>
          <w:rFonts w:ascii="Times New Roman" w:hAnsi="Times New Roman" w:cs="Times New Roman"/>
        </w:rPr>
        <w:t>ges of Pb tended to disappear</w:t>
      </w:r>
      <w:r w:rsidR="00D444B9" w:rsidRPr="00C73AE7">
        <w:rPr>
          <w:rFonts w:ascii="Times New Roman" w:hAnsi="Times New Roman" w:cs="Times New Roman"/>
        </w:rPr>
        <w:t xml:space="preserve"> at 3.42 meV, 6.82 meV, and 17.1 meV</w:t>
      </w:r>
      <w:r w:rsidR="00047A5C" w:rsidRPr="00C73AE7">
        <w:rPr>
          <w:rFonts w:ascii="Times New Roman" w:hAnsi="Times New Roman" w:cs="Times New Roman"/>
        </w:rPr>
        <w:t xml:space="preserve">. </w:t>
      </w:r>
      <w:r w:rsidR="001C727A">
        <w:rPr>
          <w:rFonts w:ascii="Times New Roman" w:hAnsi="Times New Roman" w:cs="Times New Roman"/>
        </w:rPr>
        <w:t>The neutron</w:t>
      </w:r>
      <w:r w:rsidR="00BB1082">
        <w:rPr>
          <w:rFonts w:ascii="Times New Roman" w:hAnsi="Times New Roman" w:cs="Times New Roman"/>
        </w:rPr>
        <w:t xml:space="preserve"> cross section of the</w:t>
      </w:r>
      <w:r w:rsidR="00E57FF4" w:rsidRPr="00C73AE7">
        <w:rPr>
          <w:rFonts w:ascii="Times New Roman" w:hAnsi="Times New Roman" w:cs="Times New Roman"/>
        </w:rPr>
        <w:t xml:space="preserve"> material </w:t>
      </w:r>
      <w:r w:rsidR="00BF6F02">
        <w:rPr>
          <w:rFonts w:ascii="Times New Roman" w:hAnsi="Times New Roman" w:cs="Times New Roman"/>
        </w:rPr>
        <w:t xml:space="preserve">with </w:t>
      </w:r>
      <w:r w:rsidR="00E57FF4" w:rsidRPr="00C73AE7">
        <w:rPr>
          <w:rFonts w:ascii="Times New Roman" w:hAnsi="Times New Roman" w:cs="Times New Roman"/>
        </w:rPr>
        <w:t>a crystal structure changes depending on its orientation. Therefore, this</w:t>
      </w:r>
      <w:r w:rsidR="00384C1C">
        <w:rPr>
          <w:rFonts w:ascii="Times New Roman" w:hAnsi="Times New Roman" w:cs="Times New Roman"/>
        </w:rPr>
        <w:t xml:space="preserve"> difference between</w:t>
      </w:r>
      <w:r w:rsidR="00E57FF4" w:rsidRPr="00C73AE7">
        <w:rPr>
          <w:rFonts w:ascii="Times New Roman" w:hAnsi="Times New Roman" w:cs="Times New Roman"/>
        </w:rPr>
        <w:t xml:space="preserve"> the </w:t>
      </w:r>
      <w:r w:rsidR="00384C1C">
        <w:rPr>
          <w:rFonts w:ascii="Times New Roman" w:hAnsi="Times New Roman" w:cs="Times New Roman"/>
        </w:rPr>
        <w:t>re-solidified and rod samples</w:t>
      </w:r>
      <w:r w:rsidR="00E57FF4" w:rsidRPr="00C73AE7">
        <w:rPr>
          <w:rFonts w:ascii="Times New Roman" w:hAnsi="Times New Roman" w:cs="Times New Roman"/>
        </w:rPr>
        <w:t xml:space="preserve"> </w:t>
      </w:r>
      <w:r w:rsidR="00384C1C">
        <w:rPr>
          <w:rFonts w:ascii="Times New Roman" w:hAnsi="Times New Roman" w:cs="Times New Roman"/>
        </w:rPr>
        <w:t>would be</w:t>
      </w:r>
      <w:r w:rsidR="00E57FF4" w:rsidRPr="00C73AE7">
        <w:rPr>
          <w:rFonts w:ascii="Times New Roman" w:hAnsi="Times New Roman" w:cs="Times New Roman"/>
        </w:rPr>
        <w:t xml:space="preserve"> due to the change in crystal orientation cause</w:t>
      </w:r>
      <w:r w:rsidR="00BF6F02">
        <w:rPr>
          <w:rFonts w:ascii="Times New Roman" w:hAnsi="Times New Roman" w:cs="Times New Roman"/>
        </w:rPr>
        <w:t>d</w:t>
      </w:r>
      <w:r w:rsidR="00E57FF4" w:rsidRPr="00C73AE7">
        <w:rPr>
          <w:rFonts w:ascii="Times New Roman" w:hAnsi="Times New Roman" w:cs="Times New Roman"/>
        </w:rPr>
        <w:t xml:space="preserve"> by melting.</w:t>
      </w:r>
      <w:r w:rsidR="00BB1082">
        <w:rPr>
          <w:rFonts w:ascii="Times New Roman" w:hAnsi="Times New Roman" w:cs="Times New Roman"/>
        </w:rPr>
        <w:t xml:space="preserve"> </w:t>
      </w:r>
      <w:r w:rsidR="00BF6F02">
        <w:rPr>
          <w:rFonts w:ascii="Times New Roman" w:hAnsi="Times New Roman" w:cs="Times New Roman"/>
        </w:rPr>
        <w:t xml:space="preserve">However, there is still room for considering the </w:t>
      </w:r>
      <w:r w:rsidR="00BB1C63">
        <w:rPr>
          <w:rFonts w:ascii="Times New Roman" w:hAnsi="Times New Roman" w:cs="Times New Roman"/>
        </w:rPr>
        <w:t>reasons of the difference as</w:t>
      </w:r>
      <w:r w:rsidR="00384C1C">
        <w:rPr>
          <w:rFonts w:ascii="Times New Roman" w:hAnsi="Times New Roman" w:cs="Times New Roman"/>
        </w:rPr>
        <w:t xml:space="preserve"> further study.</w:t>
      </w:r>
    </w:p>
    <w:p w14:paraId="4293B719" w14:textId="77777777" w:rsidR="00D444B9" w:rsidRPr="00FA36B3" w:rsidRDefault="00D444B9" w:rsidP="00817B45">
      <w:pPr>
        <w:pStyle w:val="a4"/>
        <w:ind w:leftChars="0" w:left="0"/>
        <w:jc w:val="left"/>
        <w:rPr>
          <w:rFonts w:ascii="Times New Roman" w:hAnsi="Times New Roman" w:cs="Times New Roman"/>
        </w:rPr>
      </w:pPr>
    </w:p>
    <w:p w14:paraId="4293B71A" w14:textId="49CFA076" w:rsidR="007F07C1" w:rsidRPr="00C73AE7" w:rsidRDefault="001F2279" w:rsidP="007F07C1">
      <w:pPr>
        <w:pStyle w:val="a4"/>
        <w:keepNext/>
        <w:ind w:leftChars="0"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03B16" wp14:editId="4327A217">
                <wp:simplePos x="0" y="0"/>
                <wp:positionH relativeFrom="margin">
                  <wp:posOffset>281709</wp:posOffset>
                </wp:positionH>
                <wp:positionV relativeFrom="paragraph">
                  <wp:posOffset>3243696</wp:posOffset>
                </wp:positionV>
                <wp:extent cx="5181600" cy="5524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6ADE4" w14:textId="5638149F" w:rsidR="00661674" w:rsidRPr="00C73AE7" w:rsidRDefault="00661674" w:rsidP="002B6B73">
                            <w:pPr>
                              <w:pStyle w:val="a5"/>
                              <w:snapToGrid w:val="0"/>
                              <w:ind w:left="565" w:hangingChars="268" w:hanging="565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 xml:space="preserve">Figure </w:t>
                            </w:r>
                            <w:r w:rsidR="008171A9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Comparison between 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>the total cross sections of the rod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sample</w:t>
                            </w:r>
                            <w:r w:rsidR="002B6B73">
                              <w:rPr>
                                <w:rFonts w:ascii="Times New Roman" w:hAnsi="Times New Roman" w:cs="Times New Roman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(indicated as “solid (rod)”)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>, the re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>solidif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 xml:space="preserve">ed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sample 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>after melting 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indicated as “Re-solid (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>in Al case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)”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 xml:space="preserve">) of Sn-Pb alloys and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previously </w:t>
                            </w:r>
                            <w:r w:rsidRPr="00C73AE7">
                              <w:rPr>
                                <w:rFonts w:ascii="Times New Roman" w:hAnsi="Times New Roman" w:cs="Times New Roman"/>
                              </w:rPr>
                              <w:t>measured data of Pb and Sn.</w:t>
                            </w:r>
                          </w:p>
                          <w:p w14:paraId="347E1461" w14:textId="77777777" w:rsidR="00661674" w:rsidRPr="00661674" w:rsidRDefault="00661674" w:rsidP="002B6B73">
                            <w:pPr>
                              <w:ind w:left="850" w:hangingChars="405" w:hanging="85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3B16" id="テキスト ボックス 9" o:spid="_x0000_s1028" type="#_x0000_t202" style="position:absolute;left:0;text-align:left;margin-left:22.2pt;margin-top:255.4pt;width:408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" fillcolor="white [3201]" stroked="f" strokeweight=".5pt">
                <v:textbox>
                  <w:txbxContent>
                    <w:p w14:paraId="7996ADE4" w14:textId="5638149F" w:rsidR="00661674" w:rsidRPr="00C73AE7" w:rsidRDefault="00661674" w:rsidP="002B6B73">
                      <w:pPr>
                        <w:pStyle w:val="a5"/>
                        <w:snapToGrid w:val="0"/>
                        <w:ind w:left="565" w:hangingChars="268" w:hanging="565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C73AE7">
                        <w:rPr>
                          <w:rFonts w:ascii="Times New Roman" w:hAnsi="Times New Roman" w:cs="Times New Roman"/>
                        </w:rPr>
                        <w:t xml:space="preserve">Figure </w:t>
                      </w:r>
                      <w:r w:rsidR="008171A9">
                        <w:rPr>
                          <w:rFonts w:ascii="Times New Roman" w:hAnsi="Times New Roman" w:cs="Times New Roman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Comparison between 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>the total cross sections of the rod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sample</w:t>
                      </w:r>
                      <w:r w:rsidR="002B6B73">
                        <w:rPr>
                          <w:rFonts w:ascii="Times New Roman" w:hAnsi="Times New Roman" w:cs="Times New Roman" w:hint="eastAsi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(indicated as “solid (rod)”)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>, the re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>solidif</w:t>
                      </w: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 xml:space="preserve">ed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sample 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>after melting (</w:t>
                      </w:r>
                      <w:r>
                        <w:rPr>
                          <w:rFonts w:ascii="Times New Roman" w:hAnsi="Times New Roman" w:cs="Times New Roman"/>
                        </w:rPr>
                        <w:t>indicated as “Re-solid (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>in Al case</w:t>
                      </w:r>
                      <w:r>
                        <w:rPr>
                          <w:rFonts w:ascii="Times New Roman" w:hAnsi="Times New Roman" w:cs="Times New Roman"/>
                        </w:rPr>
                        <w:t>)”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 xml:space="preserve">) of Sn-Pb alloys and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the previously </w:t>
                      </w:r>
                      <w:r w:rsidRPr="00C73AE7">
                        <w:rPr>
                          <w:rFonts w:ascii="Times New Roman" w:hAnsi="Times New Roman" w:cs="Times New Roman"/>
                        </w:rPr>
                        <w:t>measured data of Pb and Sn.</w:t>
                      </w:r>
                    </w:p>
                    <w:p w14:paraId="347E1461" w14:textId="77777777" w:rsidR="00661674" w:rsidRPr="00661674" w:rsidRDefault="00661674" w:rsidP="002B6B73">
                      <w:pPr>
                        <w:ind w:left="850" w:hangingChars="405" w:hanging="85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2279">
        <w:rPr>
          <w:noProof/>
        </w:rPr>
        <w:drawing>
          <wp:inline distT="0" distB="0" distL="0" distR="0" wp14:anchorId="28B53464" wp14:editId="75606472">
            <wp:extent cx="4468091" cy="340601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55" cy="34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8DE4" w14:textId="2655EF72" w:rsidR="00661674" w:rsidRDefault="00661674" w:rsidP="007F07C1">
      <w:pPr>
        <w:pStyle w:val="a5"/>
        <w:jc w:val="center"/>
        <w:rPr>
          <w:rFonts w:ascii="Times New Roman" w:hAnsi="Times New Roman" w:cs="Times New Roman"/>
        </w:rPr>
      </w:pPr>
    </w:p>
    <w:p w14:paraId="5B42C7AB" w14:textId="4809F7E6" w:rsidR="00661674" w:rsidRDefault="00661674" w:rsidP="007F07C1">
      <w:pPr>
        <w:pStyle w:val="a5"/>
        <w:jc w:val="center"/>
        <w:rPr>
          <w:rFonts w:ascii="Times New Roman" w:hAnsi="Times New Roman" w:cs="Times New Roman"/>
        </w:rPr>
      </w:pPr>
    </w:p>
    <w:p w14:paraId="51D71A88" w14:textId="539218F5" w:rsidR="00661674" w:rsidRDefault="00661674" w:rsidP="007F07C1">
      <w:pPr>
        <w:pStyle w:val="a5"/>
        <w:jc w:val="center"/>
        <w:rPr>
          <w:rFonts w:ascii="Times New Roman" w:hAnsi="Times New Roman" w:cs="Times New Roman"/>
        </w:rPr>
      </w:pPr>
    </w:p>
    <w:p w14:paraId="4293B71D" w14:textId="7541CF29" w:rsidR="0056388A" w:rsidRPr="00154086" w:rsidRDefault="007F07C1" w:rsidP="007F07C1">
      <w:pPr>
        <w:pStyle w:val="a4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  <w:b/>
          <w:sz w:val="20"/>
        </w:rPr>
      </w:pPr>
      <w:r w:rsidRPr="00154086">
        <w:rPr>
          <w:rFonts w:ascii="Times New Roman" w:hAnsi="Times New Roman" w:cs="Times New Roman"/>
          <w:b/>
          <w:sz w:val="24"/>
        </w:rPr>
        <w:t>Conclusion</w:t>
      </w:r>
    </w:p>
    <w:p w14:paraId="681F857F" w14:textId="237946D2" w:rsidR="00661674" w:rsidRDefault="00C144E3" w:rsidP="00C73AE7">
      <w:pPr>
        <w:pStyle w:val="a4"/>
        <w:ind w:leftChars="0" w:left="0"/>
        <w:rPr>
          <w:rFonts w:ascii="Times New Roman" w:hAnsi="Times New Roman" w:cs="Times New Roman"/>
        </w:rPr>
      </w:pPr>
      <w:r w:rsidRPr="00C73AE7">
        <w:rPr>
          <w:rFonts w:ascii="Times New Roman" w:hAnsi="Times New Roman" w:cs="Times New Roman"/>
        </w:rPr>
        <w:t xml:space="preserve"> </w:t>
      </w:r>
      <w:r w:rsidR="00D62D9E" w:rsidRPr="00C73AE7">
        <w:rPr>
          <w:rFonts w:ascii="Times New Roman" w:hAnsi="Times New Roman" w:cs="Times New Roman"/>
        </w:rPr>
        <w:t xml:space="preserve">    </w:t>
      </w:r>
      <w:r w:rsidRPr="00C73AE7">
        <w:rPr>
          <w:rFonts w:ascii="Times New Roman" w:hAnsi="Times New Roman" w:cs="Times New Roman"/>
        </w:rPr>
        <w:t xml:space="preserve">We </w:t>
      </w:r>
      <w:r w:rsidR="00D62D9E" w:rsidRPr="00C73AE7">
        <w:rPr>
          <w:rFonts w:ascii="Times New Roman" w:hAnsi="Times New Roman" w:cs="Times New Roman"/>
        </w:rPr>
        <w:t xml:space="preserve">have performed the neutron total cross section measurements of </w:t>
      </w:r>
      <w:r w:rsidR="00661674">
        <w:rPr>
          <w:rFonts w:ascii="Times New Roman" w:hAnsi="Times New Roman" w:cs="Times New Roman"/>
        </w:rPr>
        <w:t xml:space="preserve">the </w:t>
      </w:r>
      <w:r w:rsidR="00BB1C63">
        <w:rPr>
          <w:rFonts w:ascii="Times New Roman" w:hAnsi="Times New Roman" w:cs="Times New Roman"/>
        </w:rPr>
        <w:t>Sn-Pb alloy</w:t>
      </w:r>
      <w:r w:rsidR="00D62D9E" w:rsidRPr="00C73AE7">
        <w:rPr>
          <w:rFonts w:ascii="Times New Roman" w:hAnsi="Times New Roman" w:cs="Times New Roman"/>
        </w:rPr>
        <w:t xml:space="preserve"> in solid and liquid states using </w:t>
      </w:r>
      <w:r w:rsidR="00661674">
        <w:rPr>
          <w:rFonts w:ascii="Times New Roman" w:hAnsi="Times New Roman" w:cs="Times New Roman"/>
        </w:rPr>
        <w:t xml:space="preserve">the </w:t>
      </w:r>
      <w:r w:rsidR="00D62D9E" w:rsidRPr="00C73AE7">
        <w:rPr>
          <w:rFonts w:ascii="Times New Roman" w:hAnsi="Times New Roman" w:cs="Times New Roman"/>
        </w:rPr>
        <w:t xml:space="preserve">TOF method at KURNS-LINAC. The measurement results were compared with the evaluated data in JENDL-4.0 and the previous experimental data of Sn and Pb. The total cross sections of </w:t>
      </w:r>
      <w:r w:rsidR="00DA52B9">
        <w:rPr>
          <w:rFonts w:ascii="Times New Roman" w:hAnsi="Times New Roman" w:cs="Times New Roman"/>
        </w:rPr>
        <w:t>the soli</w:t>
      </w:r>
      <w:r w:rsidR="00C35CAA">
        <w:rPr>
          <w:rFonts w:ascii="Times New Roman" w:hAnsi="Times New Roman" w:cs="Times New Roman"/>
        </w:rPr>
        <w:t>d and liquid states were</w:t>
      </w:r>
      <w:r w:rsidR="00D62D9E" w:rsidRPr="00C73AE7">
        <w:rPr>
          <w:rFonts w:ascii="Times New Roman" w:hAnsi="Times New Roman" w:cs="Times New Roman"/>
        </w:rPr>
        <w:t xml:space="preserve"> compared </w:t>
      </w:r>
      <w:r w:rsidR="00BB1C63">
        <w:rPr>
          <w:rFonts w:ascii="Times New Roman" w:hAnsi="Times New Roman" w:cs="Times New Roman"/>
        </w:rPr>
        <w:t xml:space="preserve">and </w:t>
      </w:r>
      <w:r w:rsidR="00C35CAA">
        <w:rPr>
          <w:rFonts w:ascii="Times New Roman" w:hAnsi="Times New Roman" w:cs="Times New Roman"/>
        </w:rPr>
        <w:t>change</w:t>
      </w:r>
      <w:r w:rsidR="00661674">
        <w:rPr>
          <w:rFonts w:ascii="Times New Roman" w:hAnsi="Times New Roman" w:cs="Times New Roman"/>
        </w:rPr>
        <w:t>s</w:t>
      </w:r>
      <w:r w:rsidR="00C35CAA">
        <w:rPr>
          <w:rFonts w:ascii="Times New Roman" w:hAnsi="Times New Roman" w:cs="Times New Roman"/>
        </w:rPr>
        <w:t xml:space="preserve"> in Bragg edges w</w:t>
      </w:r>
      <w:r w:rsidR="00661674">
        <w:rPr>
          <w:rFonts w:ascii="Times New Roman" w:hAnsi="Times New Roman" w:cs="Times New Roman"/>
        </w:rPr>
        <w:t>ere</w:t>
      </w:r>
      <w:r w:rsidR="00D62D9E" w:rsidRPr="00C73AE7">
        <w:rPr>
          <w:rFonts w:ascii="Times New Roman" w:hAnsi="Times New Roman" w:cs="Times New Roman"/>
        </w:rPr>
        <w:t xml:space="preserve"> observed in the energy range below </w:t>
      </w:r>
      <w:r w:rsidR="00C73AE7" w:rsidRPr="00C73AE7">
        <w:rPr>
          <w:rFonts w:ascii="Times New Roman" w:hAnsi="Times New Roman" w:cs="Times New Roman"/>
        </w:rPr>
        <w:t>0.05</w:t>
      </w:r>
      <w:r w:rsidR="00EC2764">
        <w:rPr>
          <w:rFonts w:ascii="Times New Roman" w:hAnsi="Times New Roman" w:cs="Times New Roman"/>
        </w:rPr>
        <w:t xml:space="preserve"> </w:t>
      </w:r>
      <w:r w:rsidR="00D62D9E" w:rsidRPr="00C73AE7">
        <w:rPr>
          <w:rFonts w:ascii="Times New Roman" w:hAnsi="Times New Roman" w:cs="Times New Roman"/>
        </w:rPr>
        <w:t xml:space="preserve">eV. </w:t>
      </w:r>
      <w:r w:rsidR="00C73AE7" w:rsidRPr="00C73AE7">
        <w:rPr>
          <w:rFonts w:ascii="Times New Roman" w:hAnsi="Times New Roman" w:cs="Times New Roman"/>
        </w:rPr>
        <w:t>Comparing the total cross sections of th</w:t>
      </w:r>
      <w:r w:rsidR="00C35CAA">
        <w:rPr>
          <w:rFonts w:ascii="Times New Roman" w:hAnsi="Times New Roman" w:cs="Times New Roman"/>
        </w:rPr>
        <w:t xml:space="preserve">e </w:t>
      </w:r>
      <w:r w:rsidR="00661674">
        <w:rPr>
          <w:rFonts w:ascii="Times New Roman" w:hAnsi="Times New Roman" w:cs="Times New Roman"/>
        </w:rPr>
        <w:t>rod and re-solidified samples</w:t>
      </w:r>
      <w:r w:rsidR="00C35CAA">
        <w:rPr>
          <w:rFonts w:ascii="Times New Roman" w:hAnsi="Times New Roman" w:cs="Times New Roman"/>
        </w:rPr>
        <w:t>, it was</w:t>
      </w:r>
      <w:r w:rsidR="00C73AE7" w:rsidRPr="00C73AE7">
        <w:rPr>
          <w:rFonts w:ascii="Times New Roman" w:hAnsi="Times New Roman" w:cs="Times New Roman"/>
        </w:rPr>
        <w:t xml:space="preserve"> confirmed that Bragg edges, which is thought to be due to the c</w:t>
      </w:r>
      <w:r w:rsidR="00BB1C63">
        <w:rPr>
          <w:rFonts w:ascii="Times New Roman" w:hAnsi="Times New Roman" w:cs="Times New Roman"/>
        </w:rPr>
        <w:t>rystal structure of Pb, was not</w:t>
      </w:r>
      <w:r w:rsidR="00C73AE7" w:rsidRPr="00C73AE7">
        <w:rPr>
          <w:rFonts w:ascii="Times New Roman" w:hAnsi="Times New Roman" w:cs="Times New Roman"/>
        </w:rPr>
        <w:t xml:space="preserve"> </w:t>
      </w:r>
      <w:r w:rsidR="00661674">
        <w:rPr>
          <w:rFonts w:ascii="Times New Roman" w:hAnsi="Times New Roman" w:cs="Times New Roman"/>
        </w:rPr>
        <w:t>observed in the re-solidified sample.</w:t>
      </w:r>
    </w:p>
    <w:p w14:paraId="4293B71E" w14:textId="32A29F81" w:rsidR="007F07C1" w:rsidRPr="00C73AE7" w:rsidRDefault="00C73AE7" w:rsidP="001F2279">
      <w:pPr>
        <w:pStyle w:val="a4"/>
        <w:ind w:leftChars="0" w:left="0" w:firstLineChars="250" w:firstLine="525"/>
        <w:rPr>
          <w:rFonts w:ascii="Times New Roman" w:hAnsi="Times New Roman" w:cs="Times New Roman"/>
        </w:rPr>
      </w:pPr>
      <w:r w:rsidRPr="00C73AE7">
        <w:rPr>
          <w:rFonts w:ascii="Times New Roman" w:hAnsi="Times New Roman" w:cs="Times New Roman"/>
        </w:rPr>
        <w:t>Th</w:t>
      </w:r>
      <w:r w:rsidR="00661674">
        <w:rPr>
          <w:rFonts w:ascii="Times New Roman" w:hAnsi="Times New Roman" w:cs="Times New Roman"/>
        </w:rPr>
        <w:t>e present</w:t>
      </w:r>
      <w:r w:rsidRPr="00C73AE7">
        <w:rPr>
          <w:rFonts w:ascii="Times New Roman" w:hAnsi="Times New Roman" w:cs="Times New Roman"/>
        </w:rPr>
        <w:t xml:space="preserve"> study shows important data for using </w:t>
      </w:r>
      <w:r w:rsidR="00661674">
        <w:rPr>
          <w:rFonts w:ascii="Times New Roman" w:hAnsi="Times New Roman" w:cs="Times New Roman"/>
        </w:rPr>
        <w:t xml:space="preserve">the </w:t>
      </w:r>
      <w:r w:rsidR="00BB1C63">
        <w:rPr>
          <w:rFonts w:ascii="Times New Roman" w:hAnsi="Times New Roman" w:cs="Times New Roman"/>
        </w:rPr>
        <w:t>solid and liquid alloys as</w:t>
      </w:r>
      <w:r w:rsidRPr="00C73AE7">
        <w:rPr>
          <w:rFonts w:ascii="Times New Roman" w:hAnsi="Times New Roman" w:cs="Times New Roman"/>
        </w:rPr>
        <w:t xml:space="preserve"> heat transport medium in the core of a thermal reactor.</w:t>
      </w:r>
    </w:p>
    <w:p w14:paraId="4293B71F" w14:textId="77777777" w:rsidR="00C73AE7" w:rsidRPr="00C73AE7" w:rsidRDefault="00C73AE7" w:rsidP="00C73AE7">
      <w:pPr>
        <w:pStyle w:val="a4"/>
        <w:ind w:leftChars="0" w:left="0"/>
        <w:rPr>
          <w:rFonts w:ascii="Times New Roman" w:hAnsi="Times New Roman" w:cs="Times New Roman"/>
        </w:rPr>
      </w:pPr>
    </w:p>
    <w:p w14:paraId="4293B720" w14:textId="77777777" w:rsidR="0056388A" w:rsidRPr="00C73AE7" w:rsidRDefault="0056388A" w:rsidP="0056388A">
      <w:pPr>
        <w:pStyle w:val="a4"/>
        <w:ind w:leftChars="0" w:left="0"/>
        <w:jc w:val="left"/>
        <w:rPr>
          <w:rFonts w:ascii="Times New Roman" w:hAnsi="Times New Roman" w:cs="Times New Roman"/>
          <w:b/>
        </w:rPr>
      </w:pPr>
      <w:r w:rsidRPr="00C73AE7">
        <w:rPr>
          <w:rFonts w:ascii="Times New Roman" w:hAnsi="Times New Roman" w:cs="Times New Roman"/>
          <w:b/>
          <w:sz w:val="24"/>
        </w:rPr>
        <w:t>References</w:t>
      </w:r>
    </w:p>
    <w:p w14:paraId="4293B721" w14:textId="77777777" w:rsidR="0056388A" w:rsidRPr="00C73AE7" w:rsidRDefault="0056388A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 w:rsidRPr="00C73AE7">
        <w:rPr>
          <w:rFonts w:ascii="Times New Roman" w:hAnsi="Times New Roman" w:cs="Times New Roman"/>
        </w:rPr>
        <w:t xml:space="preserve">[1] </w:t>
      </w:r>
      <w:r w:rsidR="004962FD">
        <w:rPr>
          <w:rFonts w:ascii="Times New Roman" w:hAnsi="Times New Roman" w:cs="Times New Roman"/>
        </w:rPr>
        <w:t>R.</w:t>
      </w:r>
      <w:r w:rsidR="00D444B9" w:rsidRPr="00C73AE7">
        <w:rPr>
          <w:rFonts w:ascii="Times New Roman" w:hAnsi="Times New Roman" w:cs="Times New Roman"/>
        </w:rPr>
        <w:t xml:space="preserve"> Kimura et al., Nucl. Sci. Eng., 2020; 194: 213-220</w:t>
      </w:r>
      <w:r w:rsidR="00A81837">
        <w:rPr>
          <w:rFonts w:ascii="Times New Roman" w:hAnsi="Times New Roman" w:cs="Times New Roman"/>
        </w:rPr>
        <w:t>p.</w:t>
      </w:r>
    </w:p>
    <w:p w14:paraId="4293B722" w14:textId="77777777" w:rsidR="00586C3A" w:rsidRDefault="00586C3A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[2</w:t>
      </w:r>
      <w:r w:rsidRPr="00C73AE7">
        <w:rPr>
          <w:rFonts w:ascii="Times New Roman" w:hAnsi="Times New Roman" w:cs="Times New Roman"/>
        </w:rPr>
        <w:t>] K. Shibata et al., J. Nucl. Sci. Technol., 2011; 48(1): 1-30</w:t>
      </w:r>
      <w:r>
        <w:rPr>
          <w:rFonts w:ascii="Times New Roman" w:hAnsi="Times New Roman" w:cs="Times New Roman"/>
        </w:rPr>
        <w:t>p.</w:t>
      </w:r>
    </w:p>
    <w:p w14:paraId="4293B723" w14:textId="77777777" w:rsidR="0056388A" w:rsidRPr="00C73AE7" w:rsidRDefault="00586C3A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[3</w:t>
      </w:r>
      <w:r w:rsidR="0056388A" w:rsidRPr="00C73AE7">
        <w:rPr>
          <w:rFonts w:ascii="Times New Roman" w:hAnsi="Times New Roman" w:cs="Times New Roman"/>
        </w:rPr>
        <w:t>]</w:t>
      </w:r>
      <w:r w:rsidR="00D444B9" w:rsidRPr="00C73AE7">
        <w:rPr>
          <w:rFonts w:ascii="Times New Roman" w:hAnsi="Times New Roman" w:cs="Times New Roman"/>
        </w:rPr>
        <w:t xml:space="preserve"> </w:t>
      </w:r>
      <w:r w:rsidR="00AC63CC" w:rsidRPr="00C73AE7">
        <w:rPr>
          <w:rFonts w:ascii="Times New Roman" w:hAnsi="Times New Roman" w:cs="Times New Roman"/>
        </w:rPr>
        <w:t>K. Kobayashi et al., Ann. Rep. Res. Reactor Inst. Kyto Univ., 1989: 22; 142</w:t>
      </w:r>
      <w:r w:rsidR="00A81837">
        <w:rPr>
          <w:rFonts w:ascii="Times New Roman" w:hAnsi="Times New Roman" w:cs="Times New Roman"/>
        </w:rPr>
        <w:t>p.</w:t>
      </w:r>
    </w:p>
    <w:p w14:paraId="4293B724" w14:textId="77777777" w:rsidR="0056388A" w:rsidRPr="00C73AE7" w:rsidRDefault="00586C3A" w:rsidP="00D444B9">
      <w:pPr>
        <w:pStyle w:val="a4"/>
        <w:ind w:leftChars="0"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[4</w:t>
      </w:r>
      <w:r w:rsidR="0056388A" w:rsidRPr="00C73AE7">
        <w:rPr>
          <w:rFonts w:ascii="Times New Roman" w:hAnsi="Times New Roman" w:cs="Times New Roman"/>
        </w:rPr>
        <w:t>]</w:t>
      </w:r>
      <w:r w:rsidR="00D444B9" w:rsidRPr="00C73AE7">
        <w:rPr>
          <w:rFonts w:ascii="Times New Roman" w:hAnsi="Times New Roman" w:cs="Times New Roman"/>
        </w:rPr>
        <w:t xml:space="preserve"> </w:t>
      </w:r>
      <w:r w:rsidR="00B45B15" w:rsidRPr="00B45B15">
        <w:rPr>
          <w:rFonts w:ascii="Times New Roman" w:hAnsi="Times New Roman" w:cs="Times New Roman"/>
        </w:rPr>
        <w:t>Y. Takahashi et al., Phys. B: Condensed Matter, 2018; 551; 488-491</w:t>
      </w:r>
      <w:r w:rsidR="006362C2">
        <w:rPr>
          <w:rFonts w:ascii="Times New Roman" w:hAnsi="Times New Roman" w:cs="Times New Roman"/>
        </w:rPr>
        <w:t>p</w:t>
      </w:r>
      <w:r w:rsidR="00781E01">
        <w:rPr>
          <w:rFonts w:ascii="Times New Roman" w:hAnsi="Times New Roman" w:cs="Times New Roman"/>
        </w:rPr>
        <w:t>.</w:t>
      </w:r>
      <w:r w:rsidR="00AC63CC" w:rsidRPr="00C73AE7">
        <w:rPr>
          <w:rFonts w:ascii="Times New Roman" w:hAnsi="Times New Roman" w:cs="Times New Roman"/>
        </w:rPr>
        <w:t xml:space="preserve"> </w:t>
      </w:r>
    </w:p>
    <w:p w14:paraId="4293B725" w14:textId="77777777" w:rsidR="0056388A" w:rsidRPr="00C73AE7" w:rsidRDefault="0056388A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 w:rsidRPr="00C73AE7">
        <w:rPr>
          <w:rFonts w:ascii="Times New Roman" w:hAnsi="Times New Roman" w:cs="Times New Roman"/>
        </w:rPr>
        <w:t>[5]</w:t>
      </w:r>
      <w:r w:rsidR="00D444B9" w:rsidRPr="00C73AE7">
        <w:rPr>
          <w:rFonts w:ascii="Times New Roman" w:hAnsi="Times New Roman" w:cs="Times New Roman"/>
        </w:rPr>
        <w:t xml:space="preserve"> G. Muhrer et al., Nucl. Instrum. Methods Phys. Res. Sec. A, 2007; 572: 866-873</w:t>
      </w:r>
      <w:r w:rsidR="00781E01">
        <w:rPr>
          <w:rFonts w:ascii="Times New Roman" w:hAnsi="Times New Roman" w:cs="Times New Roman"/>
        </w:rPr>
        <w:t>p.</w:t>
      </w:r>
    </w:p>
    <w:p w14:paraId="4293B726" w14:textId="77777777" w:rsidR="0056388A" w:rsidRDefault="0056388A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 w:rsidRPr="00C73AE7">
        <w:rPr>
          <w:rFonts w:ascii="Times New Roman" w:hAnsi="Times New Roman" w:cs="Times New Roman"/>
        </w:rPr>
        <w:t>[6]</w:t>
      </w:r>
      <w:r w:rsidR="00D444B9" w:rsidRPr="00C73AE7">
        <w:rPr>
          <w:rFonts w:ascii="Times New Roman" w:hAnsi="Times New Roman" w:cs="Times New Roman"/>
        </w:rPr>
        <w:t xml:space="preserve"> R. E. Mayer et al., Jour. Atomkernenergie, 1981: 39;</w:t>
      </w:r>
      <w:r w:rsidR="00781E01">
        <w:rPr>
          <w:rFonts w:ascii="Times New Roman" w:hAnsi="Times New Roman" w:cs="Times New Roman"/>
        </w:rPr>
        <w:t xml:space="preserve"> </w:t>
      </w:r>
      <w:r w:rsidR="00D444B9" w:rsidRPr="00C73AE7">
        <w:rPr>
          <w:rFonts w:ascii="Times New Roman" w:hAnsi="Times New Roman" w:cs="Times New Roman"/>
        </w:rPr>
        <w:t>55</w:t>
      </w:r>
      <w:r w:rsidR="00781E01">
        <w:rPr>
          <w:rFonts w:ascii="Times New Roman" w:hAnsi="Times New Roman" w:cs="Times New Roman"/>
        </w:rPr>
        <w:t>p.</w:t>
      </w:r>
    </w:p>
    <w:p w14:paraId="4293B727" w14:textId="77777777" w:rsidR="00E91E02" w:rsidRDefault="00E91E02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</w:p>
    <w:p w14:paraId="2E598926" w14:textId="0140711A" w:rsidR="00661674" w:rsidRDefault="00661674">
      <w:pPr>
        <w:widowControl/>
        <w:jc w:val="left"/>
        <w:rPr>
          <w:rFonts w:ascii="Times New Roman" w:hAnsi="Times New Roman" w:cs="Times New Roman"/>
        </w:rPr>
      </w:pPr>
    </w:p>
    <w:p w14:paraId="4293B72A" w14:textId="5BA043E5" w:rsidR="00E91E02" w:rsidRDefault="00E91E02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別紙</w:t>
      </w:r>
    </w:p>
    <w:p w14:paraId="4293B72B" w14:textId="77777777" w:rsidR="00E91E02" w:rsidRDefault="00E91E02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日本語タイトル：　固体と液体状態での</w:t>
      </w:r>
      <w:r>
        <w:rPr>
          <w:rFonts w:ascii="Times New Roman" w:hAnsi="Times New Roman" w:cs="Times New Roman" w:hint="eastAsia"/>
        </w:rPr>
        <w:t>Sn-Pb</w:t>
      </w:r>
      <w:r>
        <w:rPr>
          <w:rFonts w:ascii="Times New Roman" w:hAnsi="Times New Roman" w:cs="Times New Roman" w:hint="eastAsia"/>
        </w:rPr>
        <w:t>合金の全断面積測定</w:t>
      </w:r>
    </w:p>
    <w:p w14:paraId="4293B72C" w14:textId="77777777" w:rsidR="00E91E02" w:rsidRDefault="00E91E02" w:rsidP="0056388A">
      <w:pPr>
        <w:pStyle w:val="a4"/>
        <w:ind w:leftChars="0"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著者名：　上村　拓也、堀　順一、寺田　和司、佐野　忠史、西山　潤、木村　礼、中島　健</w:t>
      </w:r>
    </w:p>
    <w:p w14:paraId="4293B72D" w14:textId="77777777" w:rsidR="00E91E02" w:rsidRPr="00EA712A" w:rsidRDefault="00E91E02" w:rsidP="0056388A">
      <w:pPr>
        <w:pStyle w:val="a4"/>
        <w:ind w:leftChars="0" w:left="0"/>
        <w:jc w:val="left"/>
      </w:pPr>
    </w:p>
    <w:sectPr w:rsidR="00E91E02" w:rsidRPr="00EA712A" w:rsidSect="00EE2530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6B20B" w16cex:dateUtc="2021-01-11T02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D484C0" w16cid:durableId="23A6B2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85695" w14:textId="77777777" w:rsidR="00653E2D" w:rsidRDefault="00653E2D" w:rsidP="002964BE">
      <w:r>
        <w:separator/>
      </w:r>
    </w:p>
  </w:endnote>
  <w:endnote w:type="continuationSeparator" w:id="0">
    <w:p w14:paraId="5D566057" w14:textId="77777777" w:rsidR="00653E2D" w:rsidRDefault="00653E2D" w:rsidP="00296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73AC8" w14:textId="77777777" w:rsidR="00653E2D" w:rsidRDefault="00653E2D" w:rsidP="002964BE">
      <w:r>
        <w:separator/>
      </w:r>
    </w:p>
  </w:footnote>
  <w:footnote w:type="continuationSeparator" w:id="0">
    <w:p w14:paraId="1F8E8EA9" w14:textId="77777777" w:rsidR="00653E2D" w:rsidRDefault="00653E2D" w:rsidP="00296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D495C"/>
    <w:multiLevelType w:val="hybridMultilevel"/>
    <w:tmpl w:val="C77EDFE2"/>
    <w:lvl w:ilvl="0" w:tplc="75769CEC">
      <w:start w:val="1"/>
      <w:numFmt w:val="decimal"/>
      <w:lvlText w:val="%1."/>
      <w:lvlJc w:val="left"/>
      <w:pPr>
        <w:ind w:left="420" w:hanging="420"/>
      </w:pPr>
      <w:rPr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30"/>
    <w:rsid w:val="00022615"/>
    <w:rsid w:val="0004482D"/>
    <w:rsid w:val="00046352"/>
    <w:rsid w:val="00047A5C"/>
    <w:rsid w:val="000541CA"/>
    <w:rsid w:val="00071AB3"/>
    <w:rsid w:val="000828E3"/>
    <w:rsid w:val="000A14EC"/>
    <w:rsid w:val="00143102"/>
    <w:rsid w:val="00154086"/>
    <w:rsid w:val="001809F3"/>
    <w:rsid w:val="00182572"/>
    <w:rsid w:val="00187AB9"/>
    <w:rsid w:val="0019212D"/>
    <w:rsid w:val="001C57F9"/>
    <w:rsid w:val="001C727A"/>
    <w:rsid w:val="001E070E"/>
    <w:rsid w:val="001E45E6"/>
    <w:rsid w:val="001F2279"/>
    <w:rsid w:val="00226D9A"/>
    <w:rsid w:val="002338D1"/>
    <w:rsid w:val="00251285"/>
    <w:rsid w:val="0025175B"/>
    <w:rsid w:val="00267161"/>
    <w:rsid w:val="00272100"/>
    <w:rsid w:val="002964BE"/>
    <w:rsid w:val="002B6B73"/>
    <w:rsid w:val="002D5503"/>
    <w:rsid w:val="002E7EC2"/>
    <w:rsid w:val="003153D6"/>
    <w:rsid w:val="003260D8"/>
    <w:rsid w:val="00355C35"/>
    <w:rsid w:val="003640D7"/>
    <w:rsid w:val="00370837"/>
    <w:rsid w:val="00384C1C"/>
    <w:rsid w:val="0039513E"/>
    <w:rsid w:val="003B5C90"/>
    <w:rsid w:val="003D4F5D"/>
    <w:rsid w:val="0042311A"/>
    <w:rsid w:val="00455822"/>
    <w:rsid w:val="004633A4"/>
    <w:rsid w:val="00485399"/>
    <w:rsid w:val="004962FD"/>
    <w:rsid w:val="004B37CD"/>
    <w:rsid w:val="004B5057"/>
    <w:rsid w:val="00504ED2"/>
    <w:rsid w:val="00507BAB"/>
    <w:rsid w:val="005630DD"/>
    <w:rsid w:val="0056388A"/>
    <w:rsid w:val="005726DE"/>
    <w:rsid w:val="00586C3A"/>
    <w:rsid w:val="005A26B0"/>
    <w:rsid w:val="005A36B0"/>
    <w:rsid w:val="005D3143"/>
    <w:rsid w:val="005F6D74"/>
    <w:rsid w:val="00600A24"/>
    <w:rsid w:val="00615CA6"/>
    <w:rsid w:val="00617370"/>
    <w:rsid w:val="006362C2"/>
    <w:rsid w:val="00653E2D"/>
    <w:rsid w:val="00661674"/>
    <w:rsid w:val="0066592C"/>
    <w:rsid w:val="00667E85"/>
    <w:rsid w:val="006743A3"/>
    <w:rsid w:val="006B111B"/>
    <w:rsid w:val="006C5F91"/>
    <w:rsid w:val="006D2026"/>
    <w:rsid w:val="006F25BD"/>
    <w:rsid w:val="00731D68"/>
    <w:rsid w:val="00734BF4"/>
    <w:rsid w:val="0074074B"/>
    <w:rsid w:val="00773F4E"/>
    <w:rsid w:val="00774EC5"/>
    <w:rsid w:val="00781E01"/>
    <w:rsid w:val="007913A7"/>
    <w:rsid w:val="007A455C"/>
    <w:rsid w:val="007B3546"/>
    <w:rsid w:val="007D135C"/>
    <w:rsid w:val="007E3B8B"/>
    <w:rsid w:val="007E64E7"/>
    <w:rsid w:val="007F07C1"/>
    <w:rsid w:val="0080635A"/>
    <w:rsid w:val="008171A9"/>
    <w:rsid w:val="00817B45"/>
    <w:rsid w:val="00820505"/>
    <w:rsid w:val="00873841"/>
    <w:rsid w:val="008952F1"/>
    <w:rsid w:val="008A3355"/>
    <w:rsid w:val="008B3DF1"/>
    <w:rsid w:val="008D0836"/>
    <w:rsid w:val="008D377B"/>
    <w:rsid w:val="008F560D"/>
    <w:rsid w:val="00917F49"/>
    <w:rsid w:val="00962987"/>
    <w:rsid w:val="00981931"/>
    <w:rsid w:val="00994F88"/>
    <w:rsid w:val="009B0830"/>
    <w:rsid w:val="009F0B26"/>
    <w:rsid w:val="00A13DAF"/>
    <w:rsid w:val="00A14175"/>
    <w:rsid w:val="00A27A1B"/>
    <w:rsid w:val="00A4112F"/>
    <w:rsid w:val="00A61667"/>
    <w:rsid w:val="00A6654C"/>
    <w:rsid w:val="00A81837"/>
    <w:rsid w:val="00AC0DBB"/>
    <w:rsid w:val="00AC63CC"/>
    <w:rsid w:val="00AD0608"/>
    <w:rsid w:val="00B05BFF"/>
    <w:rsid w:val="00B17B2D"/>
    <w:rsid w:val="00B45B15"/>
    <w:rsid w:val="00B532DE"/>
    <w:rsid w:val="00B56B05"/>
    <w:rsid w:val="00B57CE7"/>
    <w:rsid w:val="00B67805"/>
    <w:rsid w:val="00B9358A"/>
    <w:rsid w:val="00BB1082"/>
    <w:rsid w:val="00BB1575"/>
    <w:rsid w:val="00BB1C63"/>
    <w:rsid w:val="00BB5F0D"/>
    <w:rsid w:val="00BC3EA1"/>
    <w:rsid w:val="00BE763F"/>
    <w:rsid w:val="00BE7B79"/>
    <w:rsid w:val="00BF6F02"/>
    <w:rsid w:val="00C144E3"/>
    <w:rsid w:val="00C21DD8"/>
    <w:rsid w:val="00C35CAA"/>
    <w:rsid w:val="00C66932"/>
    <w:rsid w:val="00C67109"/>
    <w:rsid w:val="00C73AE7"/>
    <w:rsid w:val="00C83C35"/>
    <w:rsid w:val="00C90889"/>
    <w:rsid w:val="00C94EAA"/>
    <w:rsid w:val="00CC69CB"/>
    <w:rsid w:val="00CD2D0C"/>
    <w:rsid w:val="00CD7EEB"/>
    <w:rsid w:val="00CE4025"/>
    <w:rsid w:val="00D07B2C"/>
    <w:rsid w:val="00D135E2"/>
    <w:rsid w:val="00D24237"/>
    <w:rsid w:val="00D3399A"/>
    <w:rsid w:val="00D35E07"/>
    <w:rsid w:val="00D444B9"/>
    <w:rsid w:val="00D5167E"/>
    <w:rsid w:val="00D62D9E"/>
    <w:rsid w:val="00D739A7"/>
    <w:rsid w:val="00DA52B9"/>
    <w:rsid w:val="00DB09F5"/>
    <w:rsid w:val="00DC3395"/>
    <w:rsid w:val="00E2449B"/>
    <w:rsid w:val="00E57FF4"/>
    <w:rsid w:val="00E678D5"/>
    <w:rsid w:val="00E74E0B"/>
    <w:rsid w:val="00E765B7"/>
    <w:rsid w:val="00E86AD1"/>
    <w:rsid w:val="00E91E02"/>
    <w:rsid w:val="00EA712A"/>
    <w:rsid w:val="00EC2764"/>
    <w:rsid w:val="00EC4669"/>
    <w:rsid w:val="00EE2530"/>
    <w:rsid w:val="00EE42C6"/>
    <w:rsid w:val="00F636F0"/>
    <w:rsid w:val="00F671D5"/>
    <w:rsid w:val="00F92B5C"/>
    <w:rsid w:val="00FA36B3"/>
    <w:rsid w:val="00FE1120"/>
  </w:rsids>
  <m:mathPr>
    <m:mathFont m:val="Cambria Math"/>
    <m:brkBin m:val="before"/>
    <m:brkBinSub m:val="--"/>
    <m:smallFrac m:val="0"/>
    <m:dispDef/>
    <m:lMargin m:val="0"/>
    <m:rMargin m:val="0"/>
    <m:defJc m:val="center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93B6D7"/>
  <w15:chartTrackingRefBased/>
  <w15:docId w15:val="{3D846D50-6A38-412A-AA74-2DF9A3AF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66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6166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2E7E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EA712A"/>
    <w:rPr>
      <w:b/>
      <w:bCs/>
      <w:szCs w:val="21"/>
    </w:rPr>
  </w:style>
  <w:style w:type="table" w:styleId="a6">
    <w:name w:val="Table Grid"/>
    <w:basedOn w:val="a1"/>
    <w:uiPriority w:val="39"/>
    <w:rsid w:val="00A66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A6654C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D739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739A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19212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9212D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9212D"/>
  </w:style>
  <w:style w:type="paragraph" w:styleId="ad">
    <w:name w:val="annotation subject"/>
    <w:basedOn w:val="ab"/>
    <w:next w:val="ab"/>
    <w:link w:val="ae"/>
    <w:uiPriority w:val="99"/>
    <w:semiHidden/>
    <w:unhideWhenUsed/>
    <w:rsid w:val="0019212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9212D"/>
    <w:rPr>
      <w:b/>
      <w:bCs/>
    </w:rPr>
  </w:style>
  <w:style w:type="paragraph" w:styleId="af">
    <w:name w:val="Revision"/>
    <w:hidden/>
    <w:uiPriority w:val="99"/>
    <w:semiHidden/>
    <w:rsid w:val="0019212D"/>
  </w:style>
  <w:style w:type="paragraph" w:styleId="af0">
    <w:name w:val="header"/>
    <w:basedOn w:val="a"/>
    <w:link w:val="af1"/>
    <w:uiPriority w:val="99"/>
    <w:unhideWhenUsed/>
    <w:rsid w:val="002964B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0"/>
    <w:link w:val="af0"/>
    <w:uiPriority w:val="99"/>
    <w:rsid w:val="002964BE"/>
  </w:style>
  <w:style w:type="paragraph" w:styleId="af2">
    <w:name w:val="footer"/>
    <w:basedOn w:val="a"/>
    <w:link w:val="af3"/>
    <w:uiPriority w:val="99"/>
    <w:unhideWhenUsed/>
    <w:rsid w:val="002964BE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0"/>
    <w:link w:val="af2"/>
    <w:uiPriority w:val="99"/>
    <w:rsid w:val="00296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99DD6-0B8D-4FCD-9355-BDBA392F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1795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上村 拓也</dc:creator>
  <cp:keywords/>
  <dc:description/>
  <cp:lastModifiedBy>上村 拓也</cp:lastModifiedBy>
  <cp:revision>4</cp:revision>
  <cp:lastPrinted>2021-03-28T02:39:00Z</cp:lastPrinted>
  <dcterms:created xsi:type="dcterms:W3CDTF">2021-03-28T02:38:00Z</dcterms:created>
  <dcterms:modified xsi:type="dcterms:W3CDTF">2021-03-28T02:39:00Z</dcterms:modified>
</cp:coreProperties>
</file>