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CC4B0" w14:textId="77777777" w:rsidR="009F33B4" w:rsidRDefault="009F33B4" w:rsidP="006037BF">
      <w:pPr>
        <w:ind w:firstLine="432"/>
      </w:pPr>
    </w:p>
    <w:p w14:paraId="3F0BF651" w14:textId="6DB6F51B" w:rsidR="009F33B4" w:rsidRPr="001870E0" w:rsidRDefault="002141F5" w:rsidP="003D4518">
      <w:pPr>
        <w:pStyle w:val="af9"/>
        <w:ind w:firstLine="574"/>
      </w:pPr>
      <w:r w:rsidRPr="001870E0">
        <w:t xml:space="preserve">Experimental plan for displacement damage cross sections using </w:t>
      </w:r>
      <w:r w:rsidR="005744EA" w:rsidRPr="001870E0">
        <w:t>120</w:t>
      </w:r>
      <w:r w:rsidR="003D489C">
        <w:rPr>
          <w:sz w:val="30"/>
          <w:szCs w:val="34"/>
        </w:rPr>
        <w:noBreakHyphen/>
      </w:r>
      <w:r w:rsidR="005744EA" w:rsidRPr="001870E0">
        <w:t>GeV</w:t>
      </w:r>
      <w:r w:rsidRPr="001870E0">
        <w:t xml:space="preserve"> protons at F</w:t>
      </w:r>
      <w:r w:rsidRPr="001870E0">
        <w:rPr>
          <w:rFonts w:hint="eastAsia"/>
        </w:rPr>
        <w:t>e</w:t>
      </w:r>
      <w:r w:rsidRPr="001870E0">
        <w:t xml:space="preserve">rmi </w:t>
      </w:r>
      <w:r w:rsidR="008F5F2B" w:rsidRPr="001870E0">
        <w:t>N</w:t>
      </w:r>
      <w:r w:rsidRPr="001870E0">
        <w:t xml:space="preserve">ational </w:t>
      </w:r>
      <w:r w:rsidR="008F5F2B" w:rsidRPr="001870E0">
        <w:t>A</w:t>
      </w:r>
      <w:r w:rsidRPr="001870E0">
        <w:t xml:space="preserve">ccelerator </w:t>
      </w:r>
      <w:r w:rsidR="008F5F2B" w:rsidRPr="001870E0">
        <w:t>L</w:t>
      </w:r>
      <w:r w:rsidRPr="001870E0">
        <w:t>aboratory</w:t>
      </w:r>
    </w:p>
    <w:p w14:paraId="778627FD" w14:textId="7DDCBC3C" w:rsidR="00CD11B8" w:rsidRPr="001870E0" w:rsidRDefault="00CD11B8" w:rsidP="00CD11B8">
      <w:pPr>
        <w:ind w:firstLine="432"/>
      </w:pPr>
    </w:p>
    <w:p w14:paraId="182E4C2D" w14:textId="77777777" w:rsidR="008709A7" w:rsidRPr="001870E0" w:rsidRDefault="008709A7" w:rsidP="00CD11B8">
      <w:pPr>
        <w:ind w:firstLine="432"/>
      </w:pPr>
    </w:p>
    <w:p w14:paraId="06510407" w14:textId="32811DAB" w:rsidR="00B81677" w:rsidRPr="001870E0" w:rsidRDefault="00130B17" w:rsidP="00AA630B">
      <w:pPr>
        <w:pStyle w:val="Authors"/>
        <w:ind w:firstLine="432"/>
        <w:rPr>
          <w:vertAlign w:val="superscript"/>
        </w:rPr>
      </w:pPr>
      <w:r w:rsidRPr="001870E0">
        <w:t>Yosuke</w:t>
      </w:r>
      <w:r w:rsidR="009F33B4" w:rsidRPr="001870E0">
        <w:t xml:space="preserve"> </w:t>
      </w:r>
      <w:r w:rsidRPr="001870E0">
        <w:t>IWAMOTO</w:t>
      </w:r>
      <w:r w:rsidR="00535799" w:rsidRPr="001870E0">
        <w:rPr>
          <w:vertAlign w:val="superscript"/>
        </w:rPr>
        <w:t>1</w:t>
      </w:r>
      <w:r w:rsidR="00B334A0" w:rsidRPr="001870E0">
        <w:rPr>
          <w:rFonts w:hint="eastAsia"/>
          <w:vertAlign w:val="superscript"/>
        </w:rPr>
        <w:t>,</w:t>
      </w:r>
      <w:r w:rsidR="00B334A0" w:rsidRPr="001870E0">
        <w:rPr>
          <w:vertAlign w:val="superscript"/>
        </w:rPr>
        <w:t>2</w:t>
      </w:r>
      <w:r w:rsidR="00B81677" w:rsidRPr="001870E0">
        <w:rPr>
          <w:vertAlign w:val="superscript"/>
        </w:rPr>
        <w:t>*</w:t>
      </w:r>
      <w:r w:rsidR="009F33B4" w:rsidRPr="001870E0">
        <w:t xml:space="preserve">, </w:t>
      </w:r>
      <w:r w:rsidR="00542691" w:rsidRPr="001870E0">
        <w:t>Makoto</w:t>
      </w:r>
      <w:r w:rsidR="009F33B4" w:rsidRPr="001870E0">
        <w:t xml:space="preserve"> </w:t>
      </w:r>
      <w:r w:rsidR="00542691" w:rsidRPr="001870E0">
        <w:t>YOSHIDA</w:t>
      </w:r>
      <w:r w:rsidR="00B334A0" w:rsidRPr="001870E0">
        <w:rPr>
          <w:vertAlign w:val="superscript"/>
        </w:rPr>
        <w:t>3</w:t>
      </w:r>
      <w:r w:rsidR="00542691" w:rsidRPr="001870E0">
        <w:t>,</w:t>
      </w:r>
      <w:r w:rsidR="002B7DE3" w:rsidRPr="001870E0">
        <w:t xml:space="preserve"> S</w:t>
      </w:r>
      <w:r w:rsidR="002B7DE3" w:rsidRPr="001870E0">
        <w:rPr>
          <w:rFonts w:hint="eastAsia"/>
        </w:rPr>
        <w:t>h</w:t>
      </w:r>
      <w:r w:rsidR="002B7DE3" w:rsidRPr="001870E0">
        <w:t>in</w:t>
      </w:r>
      <w:r w:rsidR="007D4D1E" w:rsidRPr="001870E0">
        <w:t>-</w:t>
      </w:r>
      <w:proofErr w:type="spellStart"/>
      <w:r w:rsidR="002B7DE3" w:rsidRPr="001870E0">
        <w:t>ichiro</w:t>
      </w:r>
      <w:proofErr w:type="spellEnd"/>
      <w:r w:rsidR="002B7DE3" w:rsidRPr="001870E0">
        <w:t xml:space="preserve"> MEIGO</w:t>
      </w:r>
      <w:r w:rsidR="002B7DE3" w:rsidRPr="001870E0">
        <w:rPr>
          <w:vertAlign w:val="superscript"/>
        </w:rPr>
        <w:t>2</w:t>
      </w:r>
      <w:r w:rsidR="002B7DE3" w:rsidRPr="001870E0">
        <w:t xml:space="preserve">, </w:t>
      </w:r>
      <w:r w:rsidR="00F97AD7" w:rsidRPr="001870E0">
        <w:t>Katsuya YONEHARA</w:t>
      </w:r>
      <w:r w:rsidR="00A820D3" w:rsidRPr="001870E0">
        <w:rPr>
          <w:vertAlign w:val="superscript"/>
        </w:rPr>
        <w:t>4</w:t>
      </w:r>
      <w:r w:rsidR="00F97AD7" w:rsidRPr="001870E0">
        <w:t xml:space="preserve">, </w:t>
      </w:r>
      <w:proofErr w:type="spellStart"/>
      <w:r w:rsidR="00F97AD7" w:rsidRPr="001870E0">
        <w:t>Taku</w:t>
      </w:r>
      <w:proofErr w:type="spellEnd"/>
      <w:r w:rsidR="00431717">
        <w:t> </w:t>
      </w:r>
      <w:r w:rsidR="00F97AD7" w:rsidRPr="001870E0">
        <w:t>ISHIDA</w:t>
      </w:r>
      <w:r w:rsidR="00A820D3" w:rsidRPr="001870E0">
        <w:rPr>
          <w:vertAlign w:val="superscript"/>
        </w:rPr>
        <w:t>3</w:t>
      </w:r>
      <w:r w:rsidR="00F97AD7" w:rsidRPr="001870E0">
        <w:t xml:space="preserve">, </w:t>
      </w:r>
      <w:r w:rsidR="007A764C" w:rsidRPr="001870E0">
        <w:t>Keita NAKANO</w:t>
      </w:r>
      <w:r w:rsidR="007A764C" w:rsidRPr="001870E0">
        <w:rPr>
          <w:vertAlign w:val="superscript"/>
        </w:rPr>
        <w:t>2</w:t>
      </w:r>
      <w:r w:rsidR="007A764C" w:rsidRPr="001870E0">
        <w:t xml:space="preserve">, </w:t>
      </w:r>
      <w:r w:rsidR="002B7DE3" w:rsidRPr="001870E0">
        <w:t>Shin</w:t>
      </w:r>
      <w:r w:rsidR="007D4D1E" w:rsidRPr="001870E0">
        <w:t>-</w:t>
      </w:r>
      <w:proofErr w:type="spellStart"/>
      <w:r w:rsidR="002B7DE3" w:rsidRPr="001870E0">
        <w:t>ichiro</w:t>
      </w:r>
      <w:proofErr w:type="spellEnd"/>
      <w:r w:rsidR="002B7DE3" w:rsidRPr="001870E0">
        <w:t xml:space="preserve"> ABE</w:t>
      </w:r>
      <w:r w:rsidR="002B7DE3" w:rsidRPr="001870E0">
        <w:rPr>
          <w:vertAlign w:val="superscript"/>
        </w:rPr>
        <w:t>1</w:t>
      </w:r>
      <w:r w:rsidR="002B7DE3" w:rsidRPr="001870E0">
        <w:t xml:space="preserve">, </w:t>
      </w:r>
      <w:r w:rsidR="009D0A06" w:rsidRPr="001870E0">
        <w:t>Hiroki IWAMOTO</w:t>
      </w:r>
      <w:r w:rsidR="009D0A06" w:rsidRPr="001870E0">
        <w:rPr>
          <w:vertAlign w:val="superscript"/>
        </w:rPr>
        <w:t>1,2</w:t>
      </w:r>
      <w:r w:rsidR="009D0A06" w:rsidRPr="001870E0">
        <w:t xml:space="preserve">, </w:t>
      </w:r>
      <w:r w:rsidR="000F5B9D" w:rsidRPr="001870E0">
        <w:t>T. SPINA</w:t>
      </w:r>
      <w:r w:rsidR="000F5B9D" w:rsidRPr="001870E0">
        <w:rPr>
          <w:vertAlign w:val="superscript"/>
        </w:rPr>
        <w:t>4</w:t>
      </w:r>
      <w:r w:rsidR="000F5B9D" w:rsidRPr="001870E0">
        <w:t>, K.</w:t>
      </w:r>
      <w:r w:rsidR="00431717">
        <w:t> </w:t>
      </w:r>
      <w:r w:rsidR="000F5B9D" w:rsidRPr="001870E0">
        <w:t>AMMIGAN</w:t>
      </w:r>
      <w:r w:rsidR="000F5B9D" w:rsidRPr="001870E0">
        <w:rPr>
          <w:vertAlign w:val="superscript"/>
        </w:rPr>
        <w:t>4</w:t>
      </w:r>
      <w:r w:rsidR="000F5B9D" w:rsidRPr="001870E0">
        <w:t>, N.</w:t>
      </w:r>
      <w:r w:rsidR="00431717">
        <w:t> </w:t>
      </w:r>
      <w:r w:rsidR="000F5B9D" w:rsidRPr="001870E0">
        <w:t>MOKHOV</w:t>
      </w:r>
      <w:r w:rsidR="000F5B9D" w:rsidRPr="001870E0">
        <w:rPr>
          <w:vertAlign w:val="superscript"/>
        </w:rPr>
        <w:t>4</w:t>
      </w:r>
      <w:r w:rsidR="000F5B9D" w:rsidRPr="001870E0">
        <w:t xml:space="preserve">, </w:t>
      </w:r>
      <w:r w:rsidR="002B7DE3" w:rsidRPr="001870E0">
        <w:t>Atsushi YABUUCHI</w:t>
      </w:r>
      <w:r w:rsidR="00A820D3" w:rsidRPr="001870E0">
        <w:rPr>
          <w:vertAlign w:val="superscript"/>
        </w:rPr>
        <w:t>5</w:t>
      </w:r>
      <w:r w:rsidR="002B7DE3" w:rsidRPr="001870E0">
        <w:t xml:space="preserve">, </w:t>
      </w:r>
      <w:r w:rsidR="000F5B9D" w:rsidRPr="001870E0">
        <w:t xml:space="preserve">and </w:t>
      </w:r>
      <w:proofErr w:type="spellStart"/>
      <w:r w:rsidR="002B7DE3" w:rsidRPr="001870E0">
        <w:t>Toshimasa</w:t>
      </w:r>
      <w:proofErr w:type="spellEnd"/>
      <w:r w:rsidR="002B7DE3" w:rsidRPr="001870E0">
        <w:t xml:space="preserve"> YOSHIIE</w:t>
      </w:r>
      <w:r w:rsidR="00A820D3" w:rsidRPr="001870E0">
        <w:rPr>
          <w:vertAlign w:val="superscript"/>
        </w:rPr>
        <w:t>5</w:t>
      </w:r>
    </w:p>
    <w:p w14:paraId="22A63C4C" w14:textId="4CC8F9F5" w:rsidR="00B81677" w:rsidRPr="001870E0" w:rsidRDefault="00B81677" w:rsidP="00AA630B">
      <w:pPr>
        <w:pStyle w:val="Authors"/>
        <w:ind w:firstLine="432"/>
      </w:pPr>
      <w:r w:rsidRPr="001870E0">
        <w:rPr>
          <w:vertAlign w:val="superscript"/>
        </w:rPr>
        <w:t>1</w:t>
      </w:r>
      <w:r w:rsidR="009F33B4" w:rsidRPr="001870E0">
        <w:t xml:space="preserve">Nuclear </w:t>
      </w:r>
      <w:r w:rsidR="004066A9" w:rsidRPr="001870E0">
        <w:t>Science and Engineering Center</w:t>
      </w:r>
      <w:r w:rsidR="009F33B4" w:rsidRPr="001870E0">
        <w:t>, Japan Atomic Energy Agency</w:t>
      </w:r>
    </w:p>
    <w:p w14:paraId="0C33FA0B" w14:textId="7E9BB62B" w:rsidR="00B81677" w:rsidRPr="001870E0" w:rsidRDefault="00B81677" w:rsidP="00AA630B">
      <w:pPr>
        <w:pStyle w:val="Authors"/>
        <w:ind w:firstLine="432"/>
      </w:pPr>
      <w:r w:rsidRPr="001870E0">
        <w:t xml:space="preserve">2-4 </w:t>
      </w:r>
      <w:proofErr w:type="spellStart"/>
      <w:r w:rsidRPr="001870E0">
        <w:t>Shirakata</w:t>
      </w:r>
      <w:proofErr w:type="spellEnd"/>
      <w:r w:rsidRPr="001870E0">
        <w:t>, Tokai,</w:t>
      </w:r>
      <w:r w:rsidR="009F33B4" w:rsidRPr="001870E0">
        <w:t xml:space="preserve"> Naka, Ibaraki 319-1195</w:t>
      </w:r>
      <w:r w:rsidRPr="001870E0">
        <w:t>,</w:t>
      </w:r>
      <w:r w:rsidR="009F33B4" w:rsidRPr="001870E0">
        <w:t xml:space="preserve"> Japan</w:t>
      </w:r>
    </w:p>
    <w:p w14:paraId="1C4138DE" w14:textId="5304B9E6" w:rsidR="004066A9" w:rsidRPr="001870E0" w:rsidRDefault="004066A9" w:rsidP="004066A9">
      <w:pPr>
        <w:pStyle w:val="Authors"/>
        <w:ind w:firstLine="432"/>
      </w:pPr>
      <w:r w:rsidRPr="001870E0">
        <w:rPr>
          <w:vertAlign w:val="superscript"/>
        </w:rPr>
        <w:t>2</w:t>
      </w:r>
      <w:r w:rsidRPr="001870E0">
        <w:t>J-PARC Center, Japan Atomic Energy Agency</w:t>
      </w:r>
    </w:p>
    <w:p w14:paraId="0D2F5E10" w14:textId="7B660630" w:rsidR="004066A9" w:rsidRPr="001870E0" w:rsidRDefault="004066A9" w:rsidP="004066A9">
      <w:pPr>
        <w:pStyle w:val="Authors"/>
        <w:ind w:firstLine="432"/>
      </w:pPr>
      <w:r w:rsidRPr="001870E0">
        <w:t xml:space="preserve">2-4 </w:t>
      </w:r>
      <w:proofErr w:type="spellStart"/>
      <w:r w:rsidRPr="001870E0">
        <w:t>Shirakata</w:t>
      </w:r>
      <w:proofErr w:type="spellEnd"/>
      <w:r w:rsidRPr="001870E0">
        <w:t>, Tokai, Naka, Ibaraki 319-1195, Japan</w:t>
      </w:r>
    </w:p>
    <w:p w14:paraId="763EB652" w14:textId="2E626F67" w:rsidR="004066A9" w:rsidRPr="001870E0" w:rsidRDefault="004066A9" w:rsidP="004066A9">
      <w:pPr>
        <w:pStyle w:val="Authors"/>
        <w:ind w:firstLine="432"/>
      </w:pPr>
      <w:r w:rsidRPr="001870E0">
        <w:rPr>
          <w:vertAlign w:val="superscript"/>
        </w:rPr>
        <w:t>3</w:t>
      </w:r>
      <w:r w:rsidRPr="001870E0">
        <w:t>J-PARC Center, High Energy Accelerator Research Organization</w:t>
      </w:r>
    </w:p>
    <w:p w14:paraId="24FFBDE4" w14:textId="77777777" w:rsidR="00A820D3" w:rsidRPr="001870E0" w:rsidRDefault="00752131" w:rsidP="00A820D3">
      <w:pPr>
        <w:pStyle w:val="Authors"/>
        <w:ind w:firstLine="432"/>
      </w:pPr>
      <w:r w:rsidRPr="001870E0">
        <w:t>1-1 Oho, Tsukuba, Ibaraki 305-0801</w:t>
      </w:r>
      <w:r w:rsidR="004066A9" w:rsidRPr="001870E0">
        <w:t>, Japan</w:t>
      </w:r>
    </w:p>
    <w:p w14:paraId="59B5185D" w14:textId="4EBDC921" w:rsidR="00A820D3" w:rsidRPr="001870E0" w:rsidRDefault="00A820D3" w:rsidP="00A820D3">
      <w:pPr>
        <w:pStyle w:val="Authors"/>
        <w:ind w:firstLine="432"/>
      </w:pPr>
      <w:r w:rsidRPr="001870E0">
        <w:rPr>
          <w:vertAlign w:val="superscript"/>
        </w:rPr>
        <w:t>4</w:t>
      </w:r>
      <w:r w:rsidRPr="001870E0">
        <w:t>Fermi National Accelerator Laboratory</w:t>
      </w:r>
    </w:p>
    <w:p w14:paraId="5EE559FA" w14:textId="13749B67" w:rsidR="004066A9" w:rsidRPr="001870E0" w:rsidRDefault="00A820D3" w:rsidP="00A820D3">
      <w:pPr>
        <w:pStyle w:val="Authors"/>
        <w:ind w:firstLine="432"/>
      </w:pPr>
      <w:r w:rsidRPr="001870E0">
        <w:t>Batavia IL 60510-5011, U.S.</w:t>
      </w:r>
    </w:p>
    <w:p w14:paraId="1843A5DC" w14:textId="7AD44D35" w:rsidR="004066A9" w:rsidRPr="001870E0" w:rsidRDefault="00A820D3" w:rsidP="004066A9">
      <w:pPr>
        <w:pStyle w:val="Authors"/>
        <w:ind w:firstLine="432"/>
      </w:pPr>
      <w:r w:rsidRPr="001870E0">
        <w:rPr>
          <w:vertAlign w:val="superscript"/>
        </w:rPr>
        <w:t>5</w:t>
      </w:r>
      <w:r w:rsidR="00CF6C36" w:rsidRPr="001870E0">
        <w:t xml:space="preserve">Institute for Integrated Radiation and Nuclear Science, </w:t>
      </w:r>
      <w:r w:rsidR="00F236D3" w:rsidRPr="001870E0">
        <w:rPr>
          <w:rFonts w:hint="eastAsia"/>
        </w:rPr>
        <w:t>K</w:t>
      </w:r>
      <w:r w:rsidR="00F236D3" w:rsidRPr="001870E0">
        <w:t>yoto University</w:t>
      </w:r>
    </w:p>
    <w:p w14:paraId="5E2578FD" w14:textId="676F77FB" w:rsidR="00CF6C36" w:rsidRPr="001870E0" w:rsidRDefault="00CF6C36" w:rsidP="00F236D3">
      <w:pPr>
        <w:pStyle w:val="Authors"/>
        <w:ind w:firstLine="432"/>
      </w:pPr>
      <w:r w:rsidRPr="001870E0">
        <w:t xml:space="preserve">2, </w:t>
      </w:r>
      <w:proofErr w:type="spellStart"/>
      <w:r w:rsidRPr="001870E0">
        <w:t>Asashiro</w:t>
      </w:r>
      <w:proofErr w:type="spellEnd"/>
      <w:r w:rsidRPr="001870E0">
        <w:t xml:space="preserve">-Nishi, </w:t>
      </w:r>
      <w:proofErr w:type="spellStart"/>
      <w:r w:rsidRPr="001870E0">
        <w:t>Kumatori</w:t>
      </w:r>
      <w:proofErr w:type="spellEnd"/>
      <w:r w:rsidRPr="001870E0">
        <w:t xml:space="preserve">, </w:t>
      </w:r>
      <w:proofErr w:type="spellStart"/>
      <w:r w:rsidRPr="001870E0">
        <w:t>Sennan</w:t>
      </w:r>
      <w:proofErr w:type="spellEnd"/>
      <w:r w:rsidRPr="001870E0">
        <w:t xml:space="preserve">, Osaka 590-0494, </w:t>
      </w:r>
      <w:r w:rsidR="00B81677" w:rsidRPr="001870E0">
        <w:t>Japan</w:t>
      </w:r>
    </w:p>
    <w:p w14:paraId="515129E0" w14:textId="60DEA30D" w:rsidR="009F33B4" w:rsidRPr="001870E0" w:rsidRDefault="00B81677" w:rsidP="00AA630B">
      <w:pPr>
        <w:pStyle w:val="Authors"/>
        <w:ind w:firstLine="432"/>
        <w:rPr>
          <w:rFonts w:ascii="ｺﾞｼｯｸ"/>
        </w:rPr>
      </w:pPr>
      <w:r w:rsidRPr="001870E0">
        <w:rPr>
          <w:vertAlign w:val="superscript"/>
        </w:rPr>
        <w:t>*</w:t>
      </w:r>
      <w:r w:rsidRPr="001870E0">
        <w:t>Email:</w:t>
      </w:r>
      <w:r w:rsidR="009F33B4" w:rsidRPr="001870E0">
        <w:t xml:space="preserve"> </w:t>
      </w:r>
      <w:r w:rsidR="00F236D3" w:rsidRPr="001870E0">
        <w:t>iwamoto.yosuke</w:t>
      </w:r>
      <w:r w:rsidR="009F33B4" w:rsidRPr="001870E0">
        <w:t>@jaea.go.jp</w:t>
      </w:r>
    </w:p>
    <w:p w14:paraId="5018AEA9" w14:textId="7E2184E9" w:rsidR="00B81677" w:rsidRPr="001870E0" w:rsidRDefault="00B81677" w:rsidP="00AA630B">
      <w:pPr>
        <w:ind w:firstLine="432"/>
      </w:pPr>
    </w:p>
    <w:p w14:paraId="66F4D122" w14:textId="77777777" w:rsidR="002A050A" w:rsidRPr="001870E0" w:rsidRDefault="002A050A" w:rsidP="00AA630B">
      <w:pPr>
        <w:ind w:firstLine="432"/>
      </w:pPr>
    </w:p>
    <w:p w14:paraId="458DED83" w14:textId="591F6849" w:rsidR="00977FC3" w:rsidRPr="001870E0" w:rsidRDefault="00086BDB" w:rsidP="00AA630B">
      <w:pPr>
        <w:pStyle w:val="Abstract"/>
        <w:ind w:firstLine="432"/>
        <w:rPr>
          <w:rFonts w:eastAsia="ｺﾞｼｯｸ"/>
        </w:rPr>
      </w:pPr>
      <w:r w:rsidRPr="001870E0">
        <w:rPr>
          <w:rFonts w:eastAsia="ｺﾞｼｯｸ"/>
        </w:rPr>
        <w:t>For the validation of the number of displacements per atom (</w:t>
      </w:r>
      <w:proofErr w:type="spellStart"/>
      <w:r w:rsidRPr="001870E0">
        <w:rPr>
          <w:rFonts w:eastAsia="ｺﾞｼｯｸ"/>
        </w:rPr>
        <w:t>dpa</w:t>
      </w:r>
      <w:proofErr w:type="spellEnd"/>
      <w:r w:rsidRPr="001870E0">
        <w:rPr>
          <w:rFonts w:eastAsia="ｺﾞｼｯｸ"/>
        </w:rPr>
        <w:t xml:space="preserve">) calculated by Monte Carlo codes, </w:t>
      </w:r>
      <w:r w:rsidR="00A0779C" w:rsidRPr="001870E0">
        <w:rPr>
          <w:rFonts w:eastAsia="ｺﾞｼｯｸ"/>
        </w:rPr>
        <w:t xml:space="preserve">an experimental program has been </w:t>
      </w:r>
      <w:r w:rsidR="00DD3BF8" w:rsidRPr="001870E0">
        <w:rPr>
          <w:rFonts w:eastAsia="ｺﾞｼｯｸ"/>
        </w:rPr>
        <w:t>launched to measure</w:t>
      </w:r>
      <w:r w:rsidR="0052227B" w:rsidRPr="001870E0">
        <w:rPr>
          <w:rFonts w:eastAsia="ｺﾞｼｯｸ"/>
        </w:rPr>
        <w:t xml:space="preserve"> displacement cross sections </w:t>
      </w:r>
      <w:r w:rsidR="00DD3BF8" w:rsidRPr="001870E0">
        <w:rPr>
          <w:rFonts w:eastAsia="ｺﾞｼｯｸ"/>
        </w:rPr>
        <w:t xml:space="preserve">of metals </w:t>
      </w:r>
      <w:r w:rsidR="0052227B" w:rsidRPr="001870E0">
        <w:rPr>
          <w:rFonts w:eastAsia="ｺﾞｼｯｸ"/>
        </w:rPr>
        <w:t>with 120</w:t>
      </w:r>
      <w:r w:rsidR="00C649D4">
        <w:rPr>
          <w:rFonts w:eastAsia="ｺﾞｼｯｸ"/>
        </w:rPr>
        <w:noBreakHyphen/>
      </w:r>
      <w:r w:rsidR="0052227B" w:rsidRPr="001870E0">
        <w:rPr>
          <w:rFonts w:eastAsia="ｺﾞｼｯｸ"/>
        </w:rPr>
        <w:t xml:space="preserve">GeV protons at Fermilab Test Beam Facility (FTBF) in Fermi National Accelerator Laboratory (FNAL). Experiments will be performed at the M03 beam line </w:t>
      </w:r>
      <w:r w:rsidR="00DD3BF8" w:rsidRPr="001870E0">
        <w:rPr>
          <w:rFonts w:eastAsia="ｺﾞｼｯｸ"/>
        </w:rPr>
        <w:t>high-rate</w:t>
      </w:r>
      <w:r w:rsidR="0052227B" w:rsidRPr="001870E0">
        <w:rPr>
          <w:rFonts w:eastAsia="ｺﾞｼｯｸ"/>
        </w:rPr>
        <w:t xml:space="preserve"> tracking area in FTBF </w:t>
      </w:r>
      <w:r w:rsidR="006E6207" w:rsidRPr="001870E0">
        <w:rPr>
          <w:rFonts w:eastAsia="ｺﾞｼｯｸ"/>
        </w:rPr>
        <w:t>in</w:t>
      </w:r>
      <w:r w:rsidR="0052227B" w:rsidRPr="001870E0">
        <w:rPr>
          <w:rFonts w:eastAsia="ｺﾞｼｯｸ"/>
        </w:rPr>
        <w:t xml:space="preserve"> the US fiscal year 2022 (October 2021 – September 2022). For the preparation of experiments, the sample assembly with four</w:t>
      </w:r>
      <w:r w:rsidR="00F500A1" w:rsidRPr="001870E0">
        <w:rPr>
          <w:rFonts w:eastAsia="ｺﾞｼｯｸ"/>
        </w:rPr>
        <w:t>-</w:t>
      </w:r>
      <w:r w:rsidR="0052227B" w:rsidRPr="001870E0">
        <w:rPr>
          <w:rFonts w:eastAsia="ｺﾞｼｯｸ"/>
        </w:rPr>
        <w:t>wire sample</w:t>
      </w:r>
      <w:r w:rsidR="00F500A1" w:rsidRPr="001870E0">
        <w:rPr>
          <w:rFonts w:eastAsia="ｺﾞｼｯｸ"/>
        </w:rPr>
        <w:t>s</w:t>
      </w:r>
      <w:r w:rsidR="0052227B" w:rsidRPr="001870E0">
        <w:rPr>
          <w:rFonts w:eastAsia="ｺﾞｼｯｸ"/>
        </w:rPr>
        <w:t xml:space="preserve"> of </w:t>
      </w:r>
      <w:r w:rsidR="008D4C55" w:rsidRPr="001870E0">
        <w:rPr>
          <w:rFonts w:eastAsia="ｺﾞｼｯｸ"/>
        </w:rPr>
        <w:t>aluminum</w:t>
      </w:r>
      <w:r w:rsidR="0052227B" w:rsidRPr="001870E0">
        <w:rPr>
          <w:rFonts w:eastAsia="ｺﾞｼｯｸ"/>
        </w:rPr>
        <w:t xml:space="preserve">, </w:t>
      </w:r>
      <w:r w:rsidR="008D4C55" w:rsidRPr="001870E0">
        <w:rPr>
          <w:rFonts w:eastAsia="ｺﾞｼｯｸ"/>
        </w:rPr>
        <w:t>copper</w:t>
      </w:r>
      <w:r w:rsidR="0052227B" w:rsidRPr="001870E0">
        <w:rPr>
          <w:rFonts w:eastAsia="ｺﾞｼｯｸ"/>
        </w:rPr>
        <w:t xml:space="preserve">, </w:t>
      </w:r>
      <w:r w:rsidR="008D4C55" w:rsidRPr="001870E0">
        <w:rPr>
          <w:rFonts w:eastAsia="ｺﾞｼｯｸ"/>
        </w:rPr>
        <w:t>niobium</w:t>
      </w:r>
      <w:r w:rsidR="0052227B" w:rsidRPr="001870E0">
        <w:rPr>
          <w:rFonts w:eastAsia="ｺﾞｼｯｸ"/>
        </w:rPr>
        <w:t xml:space="preserve"> and </w:t>
      </w:r>
      <w:r w:rsidR="008D4C55" w:rsidRPr="001870E0">
        <w:rPr>
          <w:rFonts w:eastAsia="ｺﾞｼｯｸ"/>
        </w:rPr>
        <w:t xml:space="preserve">tungsten </w:t>
      </w:r>
      <w:r w:rsidR="0052227B" w:rsidRPr="001870E0">
        <w:rPr>
          <w:rFonts w:eastAsia="ｺﾞｼｯｸ"/>
        </w:rPr>
        <w:t>with 250-</w:t>
      </w:r>
      <w:r w:rsidR="0052227B" w:rsidRPr="001870E0">
        <w:rPr>
          <w:rFonts w:ascii="Symbol" w:eastAsia="ｺﾞｼｯｸ" w:hAnsi="Symbol"/>
        </w:rPr>
        <w:t>m</w:t>
      </w:r>
      <w:r w:rsidR="0052227B" w:rsidRPr="001870E0">
        <w:rPr>
          <w:rFonts w:eastAsia="ｺﾞｼｯｸ"/>
        </w:rPr>
        <w:t>m diameter</w:t>
      </w:r>
      <w:r w:rsidR="00A0779C" w:rsidRPr="001870E0">
        <w:rPr>
          <w:rFonts w:eastAsia="ｺﾞｼｯｸ"/>
        </w:rPr>
        <w:t xml:space="preserve"> have been developed</w:t>
      </w:r>
      <w:r w:rsidR="0052227B" w:rsidRPr="001870E0">
        <w:rPr>
          <w:rFonts w:eastAsia="ｺﾞｼｯｸ"/>
        </w:rPr>
        <w:t>. The sample assembly will be maintained at around 4 K by using a Gifford–McMahon (GM) cryocooler in a vacuum chamber. Then, changes in the electrical resistivity of samples will be obtained under 120</w:t>
      </w:r>
      <w:r w:rsidR="00C649D4">
        <w:rPr>
          <w:rFonts w:eastAsia="ｺﾞｼｯｸ"/>
        </w:rPr>
        <w:noBreakHyphen/>
      </w:r>
      <w:r w:rsidR="0052227B" w:rsidRPr="001870E0">
        <w:rPr>
          <w:rFonts w:eastAsia="ｺﾞｼｯｸ"/>
        </w:rPr>
        <w:t xml:space="preserve">GeV proton irradiation. </w:t>
      </w:r>
      <w:r w:rsidR="00A12FE5" w:rsidRPr="001870E0">
        <w:rPr>
          <w:rFonts w:eastAsia="ｺﾞｼｯｸ"/>
        </w:rPr>
        <w:t xml:space="preserve">To obtain </w:t>
      </w:r>
      <w:r w:rsidR="00F500A1" w:rsidRPr="001870E0">
        <w:rPr>
          <w:rFonts w:eastAsia="ｺﾞｼｯｸ"/>
        </w:rPr>
        <w:t>a</w:t>
      </w:r>
      <w:r w:rsidR="00A12FE5" w:rsidRPr="001870E0">
        <w:rPr>
          <w:rFonts w:eastAsia="ｺﾞｼｯｸ"/>
        </w:rPr>
        <w:t xml:space="preserve"> sufficient resistance increase under the beam irradiation, approximately 40 hours is needed for all samples. </w:t>
      </w:r>
      <w:r w:rsidR="0052227B" w:rsidRPr="001870E0">
        <w:rPr>
          <w:rFonts w:eastAsia="ｺﾞｼｯｸ"/>
        </w:rPr>
        <w:t>Recovery of the accumulated defects through isochronal annealing, which is related to the defect concentration in the sample, will also be measured after the cryogenic irradiation.</w:t>
      </w:r>
    </w:p>
    <w:p w14:paraId="38E66A42" w14:textId="5907F42B" w:rsidR="009F33B4" w:rsidRPr="001870E0" w:rsidRDefault="009F33B4" w:rsidP="00AA630B">
      <w:pPr>
        <w:ind w:firstLine="432"/>
      </w:pPr>
    </w:p>
    <w:p w14:paraId="3F4F951B" w14:textId="6B1812C9" w:rsidR="00B26ED1" w:rsidRPr="001870E0" w:rsidRDefault="00B26ED1" w:rsidP="00AA630B">
      <w:pPr>
        <w:ind w:firstLine="432"/>
      </w:pPr>
    </w:p>
    <w:p w14:paraId="15958B07" w14:textId="3914031E" w:rsidR="00B26ED1" w:rsidRPr="001870E0" w:rsidRDefault="00CC6A87" w:rsidP="00667DBA">
      <w:pPr>
        <w:pStyle w:val="1"/>
      </w:pPr>
      <w:r w:rsidRPr="001870E0">
        <w:t>Introduction</w:t>
      </w:r>
    </w:p>
    <w:p w14:paraId="39643656" w14:textId="3CC2678C" w:rsidR="00681B8A" w:rsidRPr="001870E0" w:rsidRDefault="00CC6A87" w:rsidP="00CC6A87">
      <w:pPr>
        <w:ind w:firstLine="432"/>
      </w:pPr>
      <w:r w:rsidRPr="001870E0">
        <w:t xml:space="preserve">To predict the operating lifetime of materials in high-energy radiation environment at accelerator facilities, Monte Carlo codes such as </w:t>
      </w:r>
      <w:proofErr w:type="gramStart"/>
      <w:r w:rsidRPr="001870E0">
        <w:t>PHITS</w:t>
      </w:r>
      <w:r w:rsidR="00A14A23" w:rsidRPr="001870E0">
        <w:t>[</w:t>
      </w:r>
      <w:proofErr w:type="gramEnd"/>
      <w:r w:rsidR="0062488E" w:rsidRPr="001870E0">
        <w:t>1,2</w:t>
      </w:r>
      <w:r w:rsidR="000C6C01" w:rsidRPr="001870E0">
        <w:t>,3</w:t>
      </w:r>
      <w:r w:rsidR="00A14A23" w:rsidRPr="001870E0">
        <w:t>]</w:t>
      </w:r>
      <w:r w:rsidRPr="001870E0">
        <w:t>, MARS</w:t>
      </w:r>
      <w:r w:rsidR="0062488E" w:rsidRPr="001870E0">
        <w:t>[</w:t>
      </w:r>
      <w:r w:rsidR="000C6C01" w:rsidRPr="001870E0">
        <w:t>4</w:t>
      </w:r>
      <w:r w:rsidR="0062488E" w:rsidRPr="001870E0">
        <w:t>]</w:t>
      </w:r>
      <w:r w:rsidRPr="001870E0">
        <w:t>, and FLUKA</w:t>
      </w:r>
      <w:r w:rsidR="0062488E" w:rsidRPr="001870E0">
        <w:t>[</w:t>
      </w:r>
      <w:r w:rsidR="000C6C01" w:rsidRPr="001870E0">
        <w:t>5</w:t>
      </w:r>
      <w:r w:rsidR="0062488E" w:rsidRPr="001870E0">
        <w:t>]</w:t>
      </w:r>
      <w:r w:rsidRPr="001870E0">
        <w:t xml:space="preserve"> are used to calculate the number of displacements per atom (</w:t>
      </w:r>
      <w:proofErr w:type="spellStart"/>
      <w:r w:rsidRPr="001870E0">
        <w:t>dpa</w:t>
      </w:r>
      <w:proofErr w:type="spellEnd"/>
      <w:r w:rsidRPr="001870E0">
        <w:t xml:space="preserve">) related to the number of Frenkel pairs. The </w:t>
      </w:r>
      <w:proofErr w:type="spellStart"/>
      <w:r w:rsidRPr="001870E0">
        <w:t>Norgertt</w:t>
      </w:r>
      <w:proofErr w:type="spellEnd"/>
      <w:r w:rsidRPr="001870E0">
        <w:t xml:space="preserve">–Robinson–Torrens (NRT) model has been widely used to predict the number of </w:t>
      </w:r>
      <w:r w:rsidR="005D1B60" w:rsidRPr="001870E0">
        <w:t xml:space="preserve">the </w:t>
      </w:r>
      <w:r w:rsidRPr="001870E0">
        <w:t>“initial” Frenkel pairs (NRT-</w:t>
      </w:r>
      <w:proofErr w:type="spellStart"/>
      <w:r w:rsidRPr="001870E0">
        <w:lastRenderedPageBreak/>
        <w:t>dpa</w:t>
      </w:r>
      <w:proofErr w:type="spellEnd"/>
      <w:r w:rsidRPr="001870E0">
        <w:t>)</w:t>
      </w:r>
      <w:r w:rsidR="00A14A23" w:rsidRPr="001870E0">
        <w:t xml:space="preserve"> [</w:t>
      </w:r>
      <w:r w:rsidR="000C6C01" w:rsidRPr="001870E0">
        <w:t>6</w:t>
      </w:r>
      <w:r w:rsidR="00A14A23" w:rsidRPr="001870E0">
        <w:t>]</w:t>
      </w:r>
      <w:r w:rsidRPr="001870E0">
        <w:t xml:space="preserve">. For more accurate estimation of the actual damage production, </w:t>
      </w:r>
      <w:proofErr w:type="spellStart"/>
      <w:r w:rsidRPr="001870E0">
        <w:t>athermal</w:t>
      </w:r>
      <w:proofErr w:type="spellEnd"/>
      <w:r w:rsidRPr="001870E0">
        <w:t>-recombination-corrected displacement damage (arc-</w:t>
      </w:r>
      <w:proofErr w:type="spellStart"/>
      <w:r w:rsidRPr="001870E0">
        <w:t>dpa</w:t>
      </w:r>
      <w:proofErr w:type="spellEnd"/>
      <w:r w:rsidRPr="001870E0">
        <w:t>) was proposed</w:t>
      </w:r>
      <w:r w:rsidR="00A14A23" w:rsidRPr="001870E0">
        <w:t xml:space="preserve"> [</w:t>
      </w:r>
      <w:r w:rsidR="000C6C01" w:rsidRPr="001870E0">
        <w:t>7</w:t>
      </w:r>
      <w:r w:rsidR="00A14A23" w:rsidRPr="001870E0">
        <w:t>]</w:t>
      </w:r>
      <w:r w:rsidRPr="001870E0">
        <w:t>. For the validation of codes, it is necessary to measure displacement cross-sections of metals in relation to changes in electrical resistivity at cryogenic temperature (around 4 K) where the recombination of Frenkel pairs by thermal motion is well suppressed.</w:t>
      </w:r>
    </w:p>
    <w:p w14:paraId="1245CFEF" w14:textId="3D849593" w:rsidR="00CC6A87" w:rsidRPr="001870E0" w:rsidRDefault="00681B8A" w:rsidP="00CC6A87">
      <w:pPr>
        <w:ind w:firstLine="432"/>
      </w:pPr>
      <w:r w:rsidRPr="001870E0">
        <w:t xml:space="preserve">To validate the code, we </w:t>
      </w:r>
      <w:r w:rsidR="00175590" w:rsidRPr="001870E0">
        <w:t xml:space="preserve">developed the cryogenic irradiation chamber and </w:t>
      </w:r>
      <w:r w:rsidRPr="001870E0">
        <w:t>measured</w:t>
      </w:r>
      <w:r w:rsidR="00CC6A87" w:rsidRPr="001870E0">
        <w:t xml:space="preserve"> </w:t>
      </w:r>
      <w:r w:rsidRPr="001870E0">
        <w:t>displacement cross section of copper with 125 MeV protons</w:t>
      </w:r>
      <w:r w:rsidR="00FF154D" w:rsidRPr="001870E0">
        <w:t xml:space="preserve"> [</w:t>
      </w:r>
      <w:r w:rsidR="00586BF3" w:rsidRPr="001870E0">
        <w:t>8</w:t>
      </w:r>
      <w:r w:rsidR="00FF154D" w:rsidRPr="001870E0">
        <w:t>]</w:t>
      </w:r>
      <w:r w:rsidRPr="001870E0">
        <w:t xml:space="preserve">, </w:t>
      </w:r>
      <w:r w:rsidR="00175590" w:rsidRPr="001870E0">
        <w:t xml:space="preserve">data of </w:t>
      </w:r>
      <w:r w:rsidRPr="001870E0">
        <w:t xml:space="preserve">aluminum, copper and tungsten </w:t>
      </w:r>
      <w:r w:rsidR="00175590" w:rsidRPr="001870E0">
        <w:t>with 200 and 389 MeV protons</w:t>
      </w:r>
      <w:r w:rsidR="00FF154D" w:rsidRPr="001870E0">
        <w:t xml:space="preserve"> [</w:t>
      </w:r>
      <w:r w:rsidR="00586BF3" w:rsidRPr="001870E0">
        <w:t>9,10</w:t>
      </w:r>
      <w:r w:rsidR="00FF154D" w:rsidRPr="001870E0">
        <w:t>]</w:t>
      </w:r>
      <w:r w:rsidRPr="001870E0">
        <w:t xml:space="preserve">, </w:t>
      </w:r>
      <w:r w:rsidR="00175590" w:rsidRPr="001870E0">
        <w:t>and data of copper and iron with 0.4</w:t>
      </w:r>
      <w:r w:rsidR="007A6C0F" w:rsidRPr="001870E0">
        <w:rPr>
          <w:rFonts w:hint="eastAsia"/>
        </w:rPr>
        <w:t xml:space="preserve"> </w:t>
      </w:r>
      <w:r w:rsidR="007A6C0F" w:rsidRPr="001870E0">
        <w:t xml:space="preserve">– </w:t>
      </w:r>
      <w:r w:rsidR="00175590" w:rsidRPr="001870E0">
        <w:t>3</w:t>
      </w:r>
      <w:r w:rsidR="007A6C0F" w:rsidRPr="001870E0">
        <w:rPr>
          <w:rFonts w:hint="eastAsia"/>
        </w:rPr>
        <w:t xml:space="preserve"> </w:t>
      </w:r>
      <w:r w:rsidR="00175590" w:rsidRPr="001870E0">
        <w:t>GeV</w:t>
      </w:r>
      <w:r w:rsidR="007A6C0F" w:rsidRPr="001870E0">
        <w:t xml:space="preserve"> </w:t>
      </w:r>
      <w:r w:rsidR="00175590" w:rsidRPr="001870E0">
        <w:t>protons</w:t>
      </w:r>
      <w:r w:rsidR="00FF154D" w:rsidRPr="001870E0">
        <w:t xml:space="preserve"> [</w:t>
      </w:r>
      <w:r w:rsidR="00586BF3" w:rsidRPr="001870E0">
        <w:t>11</w:t>
      </w:r>
      <w:r w:rsidR="00FF154D" w:rsidRPr="001870E0">
        <w:t>]</w:t>
      </w:r>
      <w:r w:rsidR="006B12AE" w:rsidRPr="001870E0">
        <w:t>, respectively</w:t>
      </w:r>
      <w:r w:rsidR="00175590" w:rsidRPr="001870E0">
        <w:t xml:space="preserve">. </w:t>
      </w:r>
      <w:r w:rsidR="00CC6A87" w:rsidRPr="001870E0">
        <w:t xml:space="preserve">The comparison </w:t>
      </w:r>
      <w:r w:rsidR="00397FD5" w:rsidRPr="001870E0">
        <w:t xml:space="preserve">of displacement cross sections </w:t>
      </w:r>
      <w:r w:rsidR="00CC6A87" w:rsidRPr="001870E0">
        <w:t>between the data and calculated results indicates that the arc-</w:t>
      </w:r>
      <w:proofErr w:type="spellStart"/>
      <w:r w:rsidR="00CC6A87" w:rsidRPr="001870E0">
        <w:t>dpa</w:t>
      </w:r>
      <w:proofErr w:type="spellEnd"/>
      <w:r w:rsidR="00CC6A87" w:rsidRPr="001870E0">
        <w:t xml:space="preserve"> results are </w:t>
      </w:r>
      <w:r w:rsidR="006E6207" w:rsidRPr="001870E0">
        <w:t xml:space="preserve">in a </w:t>
      </w:r>
      <w:r w:rsidR="00CC6A87" w:rsidRPr="001870E0">
        <w:t xml:space="preserve">good agreement with the data </w:t>
      </w:r>
      <w:r w:rsidR="006E6207" w:rsidRPr="001870E0">
        <w:t xml:space="preserve">while </w:t>
      </w:r>
      <w:r w:rsidR="00CC6A87" w:rsidRPr="001870E0">
        <w:t>the NRT-</w:t>
      </w:r>
      <w:proofErr w:type="spellStart"/>
      <w:r w:rsidR="00CC6A87" w:rsidRPr="001870E0">
        <w:t>dpa</w:t>
      </w:r>
      <w:proofErr w:type="spellEnd"/>
      <w:r w:rsidR="00CC6A87" w:rsidRPr="001870E0">
        <w:t xml:space="preserve"> results are larger than the data by </w:t>
      </w:r>
      <w:r w:rsidR="006E6207" w:rsidRPr="001870E0">
        <w:t xml:space="preserve">about </w:t>
      </w:r>
      <w:r w:rsidR="00CC6A87" w:rsidRPr="001870E0">
        <w:t>a factor of three.</w:t>
      </w:r>
      <w:r w:rsidR="00397FD5" w:rsidRPr="001870E0">
        <w:t xml:space="preserve"> The measurement </w:t>
      </w:r>
      <w:r w:rsidR="00DE2166" w:rsidRPr="001870E0">
        <w:t xml:space="preserve">of aluminum, copper, iron and tungsten </w:t>
      </w:r>
      <w:r w:rsidR="00397FD5" w:rsidRPr="001870E0">
        <w:t>with 30</w:t>
      </w:r>
      <w:r w:rsidR="00C649D4">
        <w:noBreakHyphen/>
      </w:r>
      <w:r w:rsidR="00397FD5" w:rsidRPr="001870E0">
        <w:t xml:space="preserve">GeV protons will be performed at J-PARC. </w:t>
      </w:r>
      <w:r w:rsidR="00E72E05" w:rsidRPr="001870E0">
        <w:t>Since</w:t>
      </w:r>
      <w:r w:rsidR="00397FD5" w:rsidRPr="001870E0">
        <w:t xml:space="preserve"> there is no experimental data with energy over 30 GeV</w:t>
      </w:r>
      <w:r w:rsidR="00E72E05" w:rsidRPr="001870E0">
        <w:t xml:space="preserve">, we </w:t>
      </w:r>
      <w:r w:rsidR="005C5E54" w:rsidRPr="001870E0">
        <w:rPr>
          <w:rFonts w:eastAsia="ｺﾞｼｯｸ"/>
        </w:rPr>
        <w:t xml:space="preserve">have launched an experimental </w:t>
      </w:r>
      <w:r w:rsidR="00CC1941" w:rsidRPr="001870E0">
        <w:rPr>
          <w:rFonts w:eastAsia="ｺﾞｼｯｸ"/>
        </w:rPr>
        <w:t>program</w:t>
      </w:r>
      <w:r w:rsidR="005C5E54" w:rsidRPr="001870E0">
        <w:rPr>
          <w:rFonts w:eastAsia="ｺﾞｼｯｸ"/>
        </w:rPr>
        <w:t xml:space="preserve"> to measure</w:t>
      </w:r>
      <w:r w:rsidR="00E72E05" w:rsidRPr="001870E0">
        <w:t xml:space="preserve"> displacement cross sections of metals with 120-GeV protons at Fermilab Test Beam Facility (FTBF) in Fermi National Accelerator Laboratory (FNAL).</w:t>
      </w:r>
      <w:r w:rsidR="005C5E54" w:rsidRPr="001870E0">
        <w:t xml:space="preserve"> In </w:t>
      </w:r>
      <w:r w:rsidR="00494ACB" w:rsidRPr="001870E0">
        <w:t xml:space="preserve">this </w:t>
      </w:r>
      <w:r w:rsidR="006E6207" w:rsidRPr="001870E0">
        <w:t>paper,</w:t>
      </w:r>
      <w:r w:rsidR="005C5E54" w:rsidRPr="001870E0">
        <w:t xml:space="preserve"> we introduce the experimental plan and the progress of the preparation.</w:t>
      </w:r>
    </w:p>
    <w:p w14:paraId="31C1C936" w14:textId="0E75B8F0" w:rsidR="00A978E7" w:rsidRPr="001870E0" w:rsidRDefault="00A978E7" w:rsidP="00A978E7">
      <w:pPr>
        <w:ind w:firstLineChars="0" w:firstLine="0"/>
      </w:pPr>
    </w:p>
    <w:p w14:paraId="40752402" w14:textId="3254B0FA" w:rsidR="00A978E7" w:rsidRPr="001870E0" w:rsidRDefault="00A978E7" w:rsidP="00A978E7">
      <w:pPr>
        <w:pStyle w:val="1"/>
      </w:pPr>
      <w:r w:rsidRPr="001870E0">
        <w:t>Experimental plan</w:t>
      </w:r>
      <w:r w:rsidR="0011029E" w:rsidRPr="001870E0">
        <w:t xml:space="preserve"> and progress of the preparation</w:t>
      </w:r>
    </w:p>
    <w:p w14:paraId="2B7B26D9" w14:textId="1FCC4AE9" w:rsidR="00EC2F82" w:rsidRPr="001870E0" w:rsidRDefault="00EC2F82" w:rsidP="00EC2F82">
      <w:pPr>
        <w:pStyle w:val="2"/>
      </w:pPr>
      <w:r w:rsidRPr="001870E0">
        <w:t>Experimental device</w:t>
      </w:r>
    </w:p>
    <w:p w14:paraId="183834DA" w14:textId="1EF8B333" w:rsidR="00640006" w:rsidRPr="001870E0" w:rsidRDefault="00640006" w:rsidP="00352A29">
      <w:pPr>
        <w:ind w:firstLine="432"/>
      </w:pPr>
      <w:r w:rsidRPr="001870E0">
        <w:t xml:space="preserve">Experiments will be performed at the M03 beam line </w:t>
      </w:r>
      <w:r w:rsidR="00F3207B" w:rsidRPr="001870E0">
        <w:t>high-rate</w:t>
      </w:r>
      <w:r w:rsidRPr="001870E0">
        <w:t xml:space="preserve"> tracking area in FTBF </w:t>
      </w:r>
      <w:r w:rsidR="006E6207" w:rsidRPr="001870E0">
        <w:t>in</w:t>
      </w:r>
      <w:r w:rsidRPr="001870E0">
        <w:t xml:space="preserve"> the US fiscal year 2022 (October 2021 – September 2022).</w:t>
      </w:r>
      <w:r w:rsidR="001809E5" w:rsidRPr="001870E0">
        <w:t xml:space="preserve"> </w:t>
      </w:r>
      <w:r w:rsidR="00352A29" w:rsidRPr="001870E0">
        <w:t xml:space="preserve">The beam consists of 120 GeV protons. </w:t>
      </w:r>
      <w:r w:rsidR="005D1B60" w:rsidRPr="001870E0">
        <w:t>The l</w:t>
      </w:r>
      <w:r w:rsidR="00352A29" w:rsidRPr="001870E0">
        <w:t xml:space="preserve">ength of spill is 4.2 seconds and approximate repetition is 60 seconds. </w:t>
      </w:r>
      <w:r w:rsidR="001809E5" w:rsidRPr="001870E0">
        <w:t xml:space="preserve">Figure 1 shows the </w:t>
      </w:r>
      <w:r w:rsidR="009A1808" w:rsidRPr="001870E0">
        <w:t xml:space="preserve">layout of the experimental area </w:t>
      </w:r>
      <w:r w:rsidR="00CD4BF1" w:rsidRPr="001870E0">
        <w:t>at</w:t>
      </w:r>
      <w:r w:rsidR="009A1808" w:rsidRPr="001870E0">
        <w:t xml:space="preserve"> M03</w:t>
      </w:r>
      <w:r w:rsidR="00E351B3" w:rsidRPr="001870E0">
        <w:t xml:space="preserve"> and picture of the irradiation chamber with </w:t>
      </w:r>
      <w:r w:rsidR="00D05C2D" w:rsidRPr="001870E0">
        <w:t>the cold head of the</w:t>
      </w:r>
      <w:r w:rsidR="00E351B3" w:rsidRPr="001870E0">
        <w:t xml:space="preserve"> Gifford-McMahon (GM) cooler</w:t>
      </w:r>
      <w:r w:rsidR="00142B5B" w:rsidRPr="001870E0">
        <w:t xml:space="preserve"> </w:t>
      </w:r>
      <w:r w:rsidR="00D05C2D" w:rsidRPr="001870E0">
        <w:t>(RDK-408D2, Sumitomo</w:t>
      </w:r>
      <w:r w:rsidR="009655F3" w:rsidRPr="001870E0">
        <w:t xml:space="preserve"> </w:t>
      </w:r>
      <w:r w:rsidR="00D05C2D" w:rsidRPr="001870E0">
        <w:t>Heavy Industries, Ltd.) with 1</w:t>
      </w:r>
      <w:r w:rsidR="00BC3EF7" w:rsidRPr="001870E0">
        <w:t>.0</w:t>
      </w:r>
      <w:r w:rsidR="00D05C2D" w:rsidRPr="001870E0">
        <w:t xml:space="preserve"> W cooling capacity at 4</w:t>
      </w:r>
      <w:r w:rsidR="00BC3EF7" w:rsidRPr="001870E0">
        <w:t>.2</w:t>
      </w:r>
      <w:r w:rsidR="00D05C2D" w:rsidRPr="001870E0">
        <w:t xml:space="preserve"> K</w:t>
      </w:r>
      <w:r w:rsidR="009A1808" w:rsidRPr="001870E0">
        <w:t>.</w:t>
      </w:r>
      <w:r w:rsidR="00352A29" w:rsidRPr="001870E0">
        <w:t xml:space="preserve"> </w:t>
      </w:r>
    </w:p>
    <w:p w14:paraId="5544837D" w14:textId="554F4AE9" w:rsidR="00A978E7" w:rsidRPr="001870E0" w:rsidRDefault="009A1808" w:rsidP="009A1808">
      <w:pPr>
        <w:ind w:firstLineChars="0" w:firstLine="0"/>
        <w:jc w:val="center"/>
      </w:pPr>
      <w:r w:rsidRPr="001870E0">
        <w:rPr>
          <w:noProof/>
        </w:rPr>
        <w:drawing>
          <wp:inline distT="0" distB="0" distL="0" distR="0" wp14:anchorId="36C653B0" wp14:editId="44E37027">
            <wp:extent cx="3349898" cy="263842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65" cy="26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0E0">
        <w:rPr>
          <w:noProof/>
        </w:rPr>
        <w:t xml:space="preserve"> </w:t>
      </w:r>
      <w:r w:rsidR="00F745CB" w:rsidRPr="001870E0">
        <w:rPr>
          <w:noProof/>
        </w:rPr>
        <w:drawing>
          <wp:inline distT="0" distB="0" distL="0" distR="0" wp14:anchorId="5A3E1581" wp14:editId="658323DB">
            <wp:extent cx="1747712" cy="2600325"/>
            <wp:effectExtent l="0" t="0" r="508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89" cy="26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3B111" w14:textId="621C7EAF" w:rsidR="001809E5" w:rsidRPr="001870E0" w:rsidRDefault="00CD4BF1" w:rsidP="00640006">
      <w:pPr>
        <w:ind w:firstLineChars="0" w:firstLine="0"/>
      </w:pPr>
      <w:r w:rsidRPr="001870E0">
        <w:rPr>
          <w:rFonts w:hint="eastAsia"/>
        </w:rPr>
        <w:t>F</w:t>
      </w:r>
      <w:r w:rsidRPr="001870E0">
        <w:t>igure 1</w:t>
      </w:r>
      <w:r w:rsidR="00F90F80" w:rsidRPr="001870E0">
        <w:t>:</w:t>
      </w:r>
      <w:r w:rsidRPr="001870E0">
        <w:t xml:space="preserve"> </w:t>
      </w:r>
      <w:r w:rsidR="00E22978" w:rsidRPr="001870E0">
        <w:t>T</w:t>
      </w:r>
      <w:r w:rsidR="00E351B3" w:rsidRPr="001870E0">
        <w:t xml:space="preserve">he experimental area at M03 </w:t>
      </w:r>
      <w:r w:rsidR="00142B5B" w:rsidRPr="001870E0">
        <w:t>(</w:t>
      </w:r>
      <w:r w:rsidR="00A16688" w:rsidRPr="001870E0">
        <w:t>left</w:t>
      </w:r>
      <w:r w:rsidR="00142B5B" w:rsidRPr="001870E0">
        <w:t xml:space="preserve">) </w:t>
      </w:r>
      <w:r w:rsidR="00E351B3" w:rsidRPr="001870E0">
        <w:t xml:space="preserve">and </w:t>
      </w:r>
      <w:r w:rsidR="005D1B60" w:rsidRPr="001870E0">
        <w:t>an</w:t>
      </w:r>
      <w:r w:rsidR="00E351B3" w:rsidRPr="001870E0">
        <w:t xml:space="preserve"> irradiation chamber with </w:t>
      </w:r>
      <w:r w:rsidR="00F745CB" w:rsidRPr="001870E0">
        <w:t>the</w:t>
      </w:r>
      <w:r w:rsidR="00E351B3" w:rsidRPr="001870E0">
        <w:t xml:space="preserve"> GM cooler</w:t>
      </w:r>
      <w:r w:rsidR="00C7043B" w:rsidRPr="001870E0">
        <w:t xml:space="preserve"> </w:t>
      </w:r>
      <w:r w:rsidR="00142B5B" w:rsidRPr="001870E0">
        <w:t>(</w:t>
      </w:r>
      <w:r w:rsidR="00A16688" w:rsidRPr="001870E0">
        <w:t>right</w:t>
      </w:r>
      <w:r w:rsidR="00142B5B" w:rsidRPr="001870E0">
        <w:t>)</w:t>
      </w:r>
      <w:r w:rsidRPr="001870E0">
        <w:t>.</w:t>
      </w:r>
    </w:p>
    <w:p w14:paraId="74630DCE" w14:textId="77777777" w:rsidR="00C742BD" w:rsidRPr="001870E0" w:rsidRDefault="00C742BD" w:rsidP="00640006">
      <w:pPr>
        <w:ind w:firstLineChars="0" w:firstLine="0"/>
      </w:pPr>
    </w:p>
    <w:p w14:paraId="268868A2" w14:textId="43489FBB" w:rsidR="00142B5B" w:rsidRPr="001870E0" w:rsidRDefault="00142B5B" w:rsidP="00640006">
      <w:pPr>
        <w:ind w:firstLineChars="0" w:firstLine="0"/>
      </w:pPr>
      <w:r w:rsidRPr="001870E0">
        <w:rPr>
          <w:rFonts w:hint="eastAsia"/>
        </w:rPr>
        <w:t>T</w:t>
      </w:r>
      <w:r w:rsidRPr="001870E0">
        <w:t>he irradiation chamber developed in our previous study [</w:t>
      </w:r>
      <w:r w:rsidR="00973D4D" w:rsidRPr="001870E0">
        <w:t>9,10</w:t>
      </w:r>
      <w:r w:rsidRPr="001870E0">
        <w:t xml:space="preserve">] will be put on </w:t>
      </w:r>
      <w:r w:rsidR="00352A29" w:rsidRPr="001870E0">
        <w:t xml:space="preserve">the </w:t>
      </w:r>
      <w:r w:rsidR="00EA0E15" w:rsidRPr="001870E0">
        <w:t>beam line</w:t>
      </w:r>
      <w:r w:rsidRPr="001870E0">
        <w:t xml:space="preserve"> in the experimental area. </w:t>
      </w:r>
      <w:r w:rsidR="00660CAF" w:rsidRPr="001870E0">
        <w:t>A</w:t>
      </w:r>
      <w:r w:rsidR="00361F31" w:rsidRPr="001870E0">
        <w:t xml:space="preserve"> data taking system and the helium gas compressor for the operation of </w:t>
      </w:r>
      <w:r w:rsidR="0047691C" w:rsidRPr="001870E0">
        <w:t>the</w:t>
      </w:r>
      <w:r w:rsidR="00361F31" w:rsidRPr="001870E0">
        <w:t xml:space="preserve"> GM cryocooler will be set at the data taking area. </w:t>
      </w:r>
      <w:r w:rsidR="0047691C" w:rsidRPr="001870E0">
        <w:t>A s</w:t>
      </w:r>
      <w:r w:rsidR="00366F08" w:rsidRPr="001870E0">
        <w:t xml:space="preserve">egmented </w:t>
      </w:r>
      <w:r w:rsidR="0047691C" w:rsidRPr="001870E0">
        <w:t>w</w:t>
      </w:r>
      <w:r w:rsidR="00366F08" w:rsidRPr="001870E0">
        <w:t xml:space="preserve">ire </w:t>
      </w:r>
      <w:r w:rsidR="0047691C" w:rsidRPr="001870E0">
        <w:t>i</w:t>
      </w:r>
      <w:r w:rsidR="00366F08" w:rsidRPr="001870E0">
        <w:t xml:space="preserve">onization </w:t>
      </w:r>
      <w:r w:rsidR="0047691C" w:rsidRPr="001870E0">
        <w:t>c</w:t>
      </w:r>
      <w:r w:rsidR="00366F08" w:rsidRPr="001870E0">
        <w:t xml:space="preserve">hamber (SWIC) will be installed for </w:t>
      </w:r>
      <w:r w:rsidR="00D77FCE" w:rsidRPr="001870E0">
        <w:t xml:space="preserve">the </w:t>
      </w:r>
      <w:r w:rsidR="00366F08" w:rsidRPr="001870E0">
        <w:t xml:space="preserve">beam profile at front and back of the irradiation chamber. Beam scan is possible </w:t>
      </w:r>
      <w:r w:rsidR="0047691C" w:rsidRPr="001870E0">
        <w:t>in</w:t>
      </w:r>
      <w:r w:rsidR="00366F08" w:rsidRPr="001870E0">
        <w:t xml:space="preserve"> </w:t>
      </w:r>
      <w:r w:rsidR="00366F08" w:rsidRPr="001870E0">
        <w:lastRenderedPageBreak/>
        <w:t>horizontal and vertical directions with SWIC.</w:t>
      </w:r>
      <w:r w:rsidR="00AA01D2" w:rsidRPr="001870E0">
        <w:t xml:space="preserve"> </w:t>
      </w:r>
      <w:r w:rsidR="00B73DA6" w:rsidRPr="001870E0">
        <w:t xml:space="preserve">An ion chamber operational in the upstream enclosure in the same beamline will be used for the beam current </w:t>
      </w:r>
      <w:r w:rsidR="00B73DA6" w:rsidRPr="001870E0">
        <w:rPr>
          <w:rFonts w:hint="eastAsia"/>
        </w:rPr>
        <w:t>measurement.</w:t>
      </w:r>
      <w:r w:rsidR="00B73DA6" w:rsidRPr="001870E0">
        <w:t xml:space="preserve"> </w:t>
      </w:r>
      <w:r w:rsidR="00AA01D2" w:rsidRPr="001870E0">
        <w:t xml:space="preserve">Figure 2 shows </w:t>
      </w:r>
      <w:r w:rsidR="00391BCD" w:rsidRPr="001870E0">
        <w:t>layout of the irradiation chamber drawn by PHITS</w:t>
      </w:r>
      <w:r w:rsidR="00401FF9" w:rsidRPr="001870E0">
        <w:t>.</w:t>
      </w:r>
      <w:r w:rsidR="00391BCD" w:rsidRPr="001870E0">
        <w:t xml:space="preserve"> </w:t>
      </w:r>
    </w:p>
    <w:p w14:paraId="458F71DD" w14:textId="77777777" w:rsidR="00391BCD" w:rsidRPr="001870E0" w:rsidRDefault="00391BCD" w:rsidP="00391BCD">
      <w:pPr>
        <w:ind w:firstLineChars="0" w:firstLine="0"/>
      </w:pPr>
      <w:r w:rsidRPr="001870E0">
        <w:rPr>
          <w:noProof/>
        </w:rPr>
        <w:drawing>
          <wp:inline distT="0" distB="0" distL="0" distR="0" wp14:anchorId="22DA94B1" wp14:editId="3687195A">
            <wp:extent cx="5697220" cy="3115209"/>
            <wp:effectExtent l="0" t="0" r="0" b="952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27" cy="31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013F6" w14:textId="4F82E725" w:rsidR="00391BCD" w:rsidRPr="001870E0" w:rsidRDefault="00391BCD" w:rsidP="00391BCD">
      <w:pPr>
        <w:ind w:firstLineChars="0" w:firstLine="0"/>
      </w:pPr>
      <w:r w:rsidRPr="001870E0">
        <w:rPr>
          <w:rFonts w:hint="eastAsia"/>
        </w:rPr>
        <w:t>F</w:t>
      </w:r>
      <w:r w:rsidRPr="001870E0">
        <w:t xml:space="preserve">igure 2: Layout of the irradiation chamber with the cold head of the GM </w:t>
      </w:r>
      <w:r w:rsidR="0008676C" w:rsidRPr="001870E0">
        <w:t>cryo</w:t>
      </w:r>
      <w:r w:rsidRPr="001870E0">
        <w:t>cooler drawn by PHITS.</w:t>
      </w:r>
    </w:p>
    <w:p w14:paraId="26CA9A55" w14:textId="6D4EE33A" w:rsidR="00391BCD" w:rsidRPr="001870E0" w:rsidRDefault="00391BCD" w:rsidP="00640006">
      <w:pPr>
        <w:ind w:firstLineChars="0" w:firstLine="0"/>
      </w:pPr>
    </w:p>
    <w:p w14:paraId="06702907" w14:textId="5110A078" w:rsidR="00391BCD" w:rsidRPr="001870E0" w:rsidRDefault="00391BCD" w:rsidP="00640006">
      <w:pPr>
        <w:ind w:firstLineChars="0" w:firstLine="0"/>
      </w:pPr>
      <w:r w:rsidRPr="001870E0">
        <w:rPr>
          <w:rFonts w:hint="eastAsia"/>
        </w:rPr>
        <w:t>T</w:t>
      </w:r>
      <w:r w:rsidRPr="001870E0">
        <w:t xml:space="preserve">he sample assembly is connected </w:t>
      </w:r>
      <w:r w:rsidR="00401FF9" w:rsidRPr="001870E0">
        <w:t>with the cold head of the GM cryocooler and 1</w:t>
      </w:r>
      <w:r w:rsidR="00CE26B8" w:rsidRPr="001870E0">
        <w:t>-</w:t>
      </w:r>
      <w:r w:rsidR="00401FF9" w:rsidRPr="001870E0">
        <w:t>mm</w:t>
      </w:r>
      <w:r w:rsidR="00CE26B8" w:rsidRPr="001870E0">
        <w:t>-</w:t>
      </w:r>
      <w:r w:rsidR="00401FF9" w:rsidRPr="001870E0">
        <w:t xml:space="preserve">thick aluminum </w:t>
      </w:r>
      <w:r w:rsidR="00CE26B8" w:rsidRPr="001870E0">
        <w:t>shield</w:t>
      </w:r>
      <w:r w:rsidR="00401FF9" w:rsidRPr="001870E0">
        <w:t xml:space="preserve">s </w:t>
      </w:r>
      <w:r w:rsidR="00AC6AF9" w:rsidRPr="001870E0">
        <w:t xml:space="preserve">cover </w:t>
      </w:r>
      <w:r w:rsidR="00401FF9" w:rsidRPr="001870E0">
        <w:t xml:space="preserve">the </w:t>
      </w:r>
      <w:r w:rsidR="00651EBB" w:rsidRPr="001870E0">
        <w:t>entire sample assembly to intercept any thermal radiation from the irradiation chamber</w:t>
      </w:r>
      <w:r w:rsidR="00401FF9" w:rsidRPr="001870E0">
        <w:t xml:space="preserve">. Two 50.8 </w:t>
      </w:r>
      <w:r w:rsidR="00401FF9" w:rsidRPr="001870E0">
        <w:rPr>
          <w:rFonts w:ascii="Symbol" w:hAnsi="Symbol"/>
        </w:rPr>
        <w:t>m</w:t>
      </w:r>
      <w:r w:rsidR="00401FF9" w:rsidRPr="001870E0">
        <w:t>m thick titanium windows will be connected with the irradiation chamber</w:t>
      </w:r>
      <w:r w:rsidR="002E54A7" w:rsidRPr="001870E0">
        <w:t xml:space="preserve"> as a vacuum partition</w:t>
      </w:r>
      <w:r w:rsidR="00401FF9" w:rsidRPr="001870E0">
        <w:t>. Figure 3 shows the sample assembly connected with the cold head of the GM cryocooler in the irradiation chamber and the data taking system.</w:t>
      </w:r>
    </w:p>
    <w:p w14:paraId="6A9CDC9C" w14:textId="77777777" w:rsidR="00391BCD" w:rsidRPr="001870E0" w:rsidRDefault="00391BCD" w:rsidP="00640006">
      <w:pPr>
        <w:ind w:firstLineChars="0" w:firstLine="0"/>
      </w:pPr>
    </w:p>
    <w:p w14:paraId="52352B10" w14:textId="0622BC3F" w:rsidR="0083540A" w:rsidRPr="001870E0" w:rsidRDefault="0097394B" w:rsidP="007C7588">
      <w:pPr>
        <w:ind w:firstLineChars="0" w:firstLine="0"/>
        <w:jc w:val="center"/>
      </w:pPr>
      <w:r w:rsidRPr="001870E0">
        <w:rPr>
          <w:noProof/>
        </w:rPr>
        <w:drawing>
          <wp:inline distT="0" distB="0" distL="0" distR="0" wp14:anchorId="7184C838" wp14:editId="548900DF">
            <wp:extent cx="4097014" cy="26765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71" cy="27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2153B" w14:textId="52CB6AD6" w:rsidR="00FB7071" w:rsidRPr="001870E0" w:rsidRDefault="00FB7071" w:rsidP="000A6EF9">
      <w:pPr>
        <w:ind w:firstLineChars="0" w:firstLine="0"/>
        <w:jc w:val="center"/>
      </w:pPr>
      <w:r w:rsidRPr="001870E0">
        <w:t xml:space="preserve">Figure </w:t>
      </w:r>
      <w:r w:rsidR="00401FF9" w:rsidRPr="001870E0">
        <w:t>3</w:t>
      </w:r>
      <w:r w:rsidR="00F90F80" w:rsidRPr="001870E0">
        <w:t>:</w:t>
      </w:r>
      <w:r w:rsidRPr="001870E0">
        <w:t xml:space="preserve"> </w:t>
      </w:r>
      <w:r w:rsidR="00E22978" w:rsidRPr="001870E0">
        <w:t>T</w:t>
      </w:r>
      <w:r w:rsidRPr="001870E0">
        <w:t xml:space="preserve">he sample assembly connected with </w:t>
      </w:r>
      <w:r w:rsidR="00D05C2D" w:rsidRPr="001870E0">
        <w:t xml:space="preserve">the cold head of the </w:t>
      </w:r>
      <w:r w:rsidRPr="001870E0">
        <w:t>GM cryocooler in the irradiation chamber (left) and the data taking system (right).</w:t>
      </w:r>
    </w:p>
    <w:p w14:paraId="72996D5A" w14:textId="64B51869" w:rsidR="00F3207B" w:rsidRPr="001870E0" w:rsidRDefault="00F3207B" w:rsidP="00640006">
      <w:pPr>
        <w:ind w:firstLineChars="0" w:firstLine="0"/>
      </w:pPr>
    </w:p>
    <w:p w14:paraId="12764F2F" w14:textId="0E87B080" w:rsidR="00F948CD" w:rsidRPr="001870E0" w:rsidRDefault="00F948CD" w:rsidP="00640006">
      <w:pPr>
        <w:ind w:firstLineChars="0" w:firstLine="0"/>
      </w:pPr>
      <w:r w:rsidRPr="001870E0">
        <w:rPr>
          <w:rFonts w:hint="eastAsia"/>
        </w:rPr>
        <w:t>T</w:t>
      </w:r>
      <w:r w:rsidRPr="001870E0">
        <w:t xml:space="preserve">he aluminum plate is a support plate of a wire sample </w:t>
      </w:r>
      <w:r w:rsidR="00E22978" w:rsidRPr="001870E0">
        <w:t>with</w:t>
      </w:r>
      <w:r w:rsidRPr="001870E0">
        <w:t xml:space="preserve"> a beam hole</w:t>
      </w:r>
      <w:r w:rsidR="00E22978" w:rsidRPr="001870E0">
        <w:t xml:space="preserve"> open</w:t>
      </w:r>
      <w:r w:rsidR="007F1E1B" w:rsidRPr="001870E0">
        <w:t xml:space="preserve"> to </w:t>
      </w:r>
      <w:r w:rsidR="00E22978" w:rsidRPr="001870E0">
        <w:t xml:space="preserve">the </w:t>
      </w:r>
      <w:r w:rsidRPr="001870E0">
        <w:t xml:space="preserve">beam. </w:t>
      </w:r>
      <w:r w:rsidR="00FB0236" w:rsidRPr="001870E0">
        <w:t>A</w:t>
      </w:r>
      <w:r w:rsidR="00E93A4B" w:rsidRPr="001870E0">
        <w:t xml:space="preserve"> root mean square (RMS) beam size can be 4 mm for protons</w:t>
      </w:r>
      <w:r w:rsidR="00FB0236" w:rsidRPr="001870E0">
        <w:t>. Since</w:t>
      </w:r>
      <w:r w:rsidR="00E93A4B" w:rsidRPr="001870E0">
        <w:t xml:space="preserve"> a</w:t>
      </w:r>
      <w:r w:rsidRPr="001870E0">
        <w:t xml:space="preserve"> 5-sigma of beam size or more </w:t>
      </w:r>
      <w:r w:rsidR="00E22978" w:rsidRPr="001870E0">
        <w:t xml:space="preserve">is </w:t>
      </w:r>
      <w:r w:rsidRPr="001870E0">
        <w:t>needed for the beam clearance</w:t>
      </w:r>
      <w:r w:rsidR="00E93A4B" w:rsidRPr="001870E0">
        <w:t xml:space="preserve"> in this experimental area at M03</w:t>
      </w:r>
      <w:r w:rsidR="00FB0236" w:rsidRPr="001870E0">
        <w:t>,</w:t>
      </w:r>
      <w:r w:rsidR="00E93A4B" w:rsidRPr="001870E0">
        <w:t xml:space="preserve"> </w:t>
      </w:r>
      <w:r w:rsidR="00FB0236" w:rsidRPr="001870E0">
        <w:t>t</w:t>
      </w:r>
      <w:r w:rsidR="00E93A4B" w:rsidRPr="001870E0">
        <w:t xml:space="preserve">he diameter of </w:t>
      </w:r>
      <w:r w:rsidR="00E22978" w:rsidRPr="001870E0">
        <w:t xml:space="preserve">the </w:t>
      </w:r>
      <w:r w:rsidR="00E93A4B" w:rsidRPr="001870E0">
        <w:t xml:space="preserve">beam hole </w:t>
      </w:r>
      <w:r w:rsidR="00CC1941" w:rsidRPr="001870E0">
        <w:t>wa</w:t>
      </w:r>
      <w:r w:rsidR="00FB0236" w:rsidRPr="001870E0">
        <w:t>s</w:t>
      </w:r>
      <w:r w:rsidR="00E93A4B" w:rsidRPr="001870E0">
        <w:t xml:space="preserve"> </w:t>
      </w:r>
      <w:r w:rsidR="00FB0236" w:rsidRPr="001870E0">
        <w:t xml:space="preserve">set to </w:t>
      </w:r>
      <w:r w:rsidR="00E93A4B" w:rsidRPr="001870E0">
        <w:t>48 mm (6</w:t>
      </w:r>
      <w:r w:rsidR="00BB0D87">
        <w:noBreakHyphen/>
      </w:r>
      <w:r w:rsidR="00E93A4B" w:rsidRPr="001870E0">
        <w:t xml:space="preserve">sigma). </w:t>
      </w:r>
      <w:r w:rsidR="00FB0236" w:rsidRPr="001870E0">
        <w:t>Since b</w:t>
      </w:r>
      <w:r w:rsidR="00E93A4B" w:rsidRPr="001870E0">
        <w:t xml:space="preserve">eam loss permits </w:t>
      </w:r>
      <w:r w:rsidR="00FB0236" w:rsidRPr="001870E0">
        <w:t xml:space="preserve">less than 3 % of </w:t>
      </w:r>
      <w:r w:rsidR="00F7323F" w:rsidRPr="001870E0">
        <w:t xml:space="preserve">the </w:t>
      </w:r>
      <w:r w:rsidR="00FB0236" w:rsidRPr="001870E0">
        <w:t xml:space="preserve">interaction length at M03, </w:t>
      </w:r>
      <w:r w:rsidR="004B0174" w:rsidRPr="001870E0">
        <w:t xml:space="preserve">which is </w:t>
      </w:r>
      <w:r w:rsidR="00FB0236" w:rsidRPr="001870E0">
        <w:t xml:space="preserve">12 mm for 120 GeV proton on aluminum, we cannot use aluminum nitride plates </w:t>
      </w:r>
      <w:r w:rsidR="007B2E21" w:rsidRPr="001870E0">
        <w:t xml:space="preserve">and the aluminum plates </w:t>
      </w:r>
      <w:r w:rsidR="00FB0236" w:rsidRPr="001870E0">
        <w:t>cover</w:t>
      </w:r>
      <w:r w:rsidR="004B0174" w:rsidRPr="001870E0">
        <w:t>ing</w:t>
      </w:r>
      <w:r w:rsidR="00FB0236" w:rsidRPr="001870E0">
        <w:t xml:space="preserve"> the sample wire</w:t>
      </w:r>
      <w:r w:rsidR="00B64A9C" w:rsidRPr="001870E0">
        <w:t xml:space="preserve"> in the beam line</w:t>
      </w:r>
      <w:r w:rsidR="004B0174" w:rsidRPr="001870E0">
        <w:t xml:space="preserve"> in the same way </w:t>
      </w:r>
      <w:r w:rsidR="00F7323F" w:rsidRPr="001870E0">
        <w:t>as</w:t>
      </w:r>
      <w:r w:rsidR="004B0174" w:rsidRPr="001870E0">
        <w:t xml:space="preserve"> our previous experiments at RCNP</w:t>
      </w:r>
      <w:r w:rsidR="007B2E21" w:rsidRPr="001870E0">
        <w:t>, Osaka university [</w:t>
      </w:r>
      <w:r w:rsidR="00973D4D" w:rsidRPr="001870E0">
        <w:t>9,10</w:t>
      </w:r>
      <w:r w:rsidR="007B2E21" w:rsidRPr="001870E0">
        <w:t>]</w:t>
      </w:r>
      <w:r w:rsidR="00FB0236" w:rsidRPr="001870E0">
        <w:t>.</w:t>
      </w:r>
      <w:r w:rsidR="00BF416B" w:rsidRPr="001870E0">
        <w:t xml:space="preserve"> </w:t>
      </w:r>
      <w:r w:rsidR="007B2E21" w:rsidRPr="001870E0">
        <w:rPr>
          <w:rFonts w:hint="eastAsia"/>
        </w:rPr>
        <w:t>I</w:t>
      </w:r>
      <w:r w:rsidR="007B2E21" w:rsidRPr="001870E0">
        <w:t>n</w:t>
      </w:r>
      <w:r w:rsidR="00465690" w:rsidRPr="001870E0">
        <w:t xml:space="preserve"> th</w:t>
      </w:r>
      <w:r w:rsidR="00CC1941" w:rsidRPr="001870E0">
        <w:t>e</w:t>
      </w:r>
      <w:r w:rsidR="007B2E21" w:rsidRPr="001870E0">
        <w:t xml:space="preserve"> experiment</w:t>
      </w:r>
      <w:r w:rsidR="00CC1941" w:rsidRPr="001870E0">
        <w:t xml:space="preserve"> at M03</w:t>
      </w:r>
      <w:r w:rsidR="007B2E21" w:rsidRPr="001870E0">
        <w:t>, four wire samples</w:t>
      </w:r>
      <w:r w:rsidR="007D6D31" w:rsidRPr="001870E0">
        <w:t>, aluminum, copper, niobium, and tungsten,</w:t>
      </w:r>
      <w:r w:rsidR="007B2E21" w:rsidRPr="001870E0">
        <w:t xml:space="preserve"> with a 250</w:t>
      </w:r>
      <w:r w:rsidR="005A3AFD">
        <w:noBreakHyphen/>
      </w:r>
      <w:r w:rsidR="007B2E21" w:rsidRPr="001870E0">
        <w:rPr>
          <w:rFonts w:ascii="Symbol" w:hAnsi="Symbol"/>
        </w:rPr>
        <w:t>m</w:t>
      </w:r>
      <w:r w:rsidR="007B2E21" w:rsidRPr="001870E0">
        <w:t xml:space="preserve">m diameter </w:t>
      </w:r>
      <w:r w:rsidR="00CC1941" w:rsidRPr="001870E0">
        <w:t>were</w:t>
      </w:r>
      <w:r w:rsidR="007B2E21" w:rsidRPr="001870E0">
        <w:t xml:space="preserve"> attached as shown in Figure </w:t>
      </w:r>
      <w:r w:rsidR="00F522E7" w:rsidRPr="001870E0">
        <w:t>3</w:t>
      </w:r>
      <w:r w:rsidR="00B64A9C" w:rsidRPr="001870E0">
        <w:t xml:space="preserve"> to minimize a beam loss</w:t>
      </w:r>
      <w:r w:rsidR="007B2E21" w:rsidRPr="001870E0">
        <w:t xml:space="preserve">. </w:t>
      </w:r>
      <w:r w:rsidR="00871A51" w:rsidRPr="001870E0">
        <w:t xml:space="preserve">Before attaching an aluminum plate, wire samples were annealed with a vacuum electric furnace for aluminum and copper and an electron gun for niobium and tungsten. </w:t>
      </w:r>
      <w:r w:rsidR="00643B93" w:rsidRPr="001870E0">
        <w:t>Table 1 lists the annealing temperature for these samples.</w:t>
      </w:r>
      <w:r w:rsidR="00CA3D24" w:rsidRPr="001870E0">
        <w:t xml:space="preserve"> </w:t>
      </w:r>
    </w:p>
    <w:p w14:paraId="7A95556D" w14:textId="4DFB1DA0" w:rsidR="006B05D8" w:rsidRPr="001870E0" w:rsidRDefault="006B05D8" w:rsidP="00640006">
      <w:pPr>
        <w:ind w:firstLineChars="0" w:firstLine="0"/>
      </w:pPr>
    </w:p>
    <w:p w14:paraId="35AC53AD" w14:textId="7BA5AEF6" w:rsidR="006B05D8" w:rsidRPr="001870E0" w:rsidRDefault="00CA3D24" w:rsidP="00F7323F">
      <w:pPr>
        <w:ind w:firstLineChars="0" w:firstLine="0"/>
        <w:jc w:val="center"/>
      </w:pPr>
      <w:r w:rsidRPr="001870E0">
        <w:rPr>
          <w:rFonts w:hint="eastAsia"/>
        </w:rPr>
        <w:t>T</w:t>
      </w:r>
      <w:r w:rsidRPr="001870E0">
        <w:t>able 1: Melting point, annealing temperature and annealing time for wire samples</w:t>
      </w:r>
      <w:r w:rsidR="00DA26B6" w:rsidRPr="001870E0">
        <w:t>.</w:t>
      </w:r>
    </w:p>
    <w:tbl>
      <w:tblPr>
        <w:tblStyle w:val="ad"/>
        <w:tblW w:w="7366" w:type="dxa"/>
        <w:jc w:val="center"/>
        <w:tblLook w:val="0420" w:firstRow="1" w:lastRow="0" w:firstColumn="0" w:lastColumn="0" w:noHBand="0" w:noVBand="1"/>
      </w:tblPr>
      <w:tblGrid>
        <w:gridCol w:w="738"/>
        <w:gridCol w:w="2092"/>
        <w:gridCol w:w="2977"/>
        <w:gridCol w:w="1559"/>
      </w:tblGrid>
      <w:tr w:rsidR="00834166" w:rsidRPr="001870E0" w14:paraId="4094CA1F" w14:textId="77777777" w:rsidTr="00834166">
        <w:trPr>
          <w:trHeight w:val="420"/>
          <w:jc w:val="center"/>
        </w:trPr>
        <w:tc>
          <w:tcPr>
            <w:tcW w:w="738" w:type="dxa"/>
            <w:hideMark/>
          </w:tcPr>
          <w:p w14:paraId="520A0A1E" w14:textId="77777777" w:rsidR="006B05D8" w:rsidRPr="001870E0" w:rsidRDefault="006B05D8" w:rsidP="00CB2090">
            <w:pPr>
              <w:ind w:firstLineChars="0" w:firstLine="0"/>
              <w:jc w:val="center"/>
            </w:pPr>
          </w:p>
        </w:tc>
        <w:tc>
          <w:tcPr>
            <w:tcW w:w="2092" w:type="dxa"/>
            <w:hideMark/>
          </w:tcPr>
          <w:p w14:paraId="663300F4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rPr>
                <w:b/>
                <w:bCs/>
              </w:rPr>
              <w:t>Melting point (K)</w:t>
            </w:r>
          </w:p>
        </w:tc>
        <w:tc>
          <w:tcPr>
            <w:tcW w:w="2977" w:type="dxa"/>
            <w:hideMark/>
          </w:tcPr>
          <w:p w14:paraId="4DB88B99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rPr>
                <w:b/>
                <w:bCs/>
              </w:rPr>
              <w:t>Annealing temperature (K)</w:t>
            </w:r>
          </w:p>
        </w:tc>
        <w:tc>
          <w:tcPr>
            <w:tcW w:w="1559" w:type="dxa"/>
            <w:hideMark/>
          </w:tcPr>
          <w:p w14:paraId="3BD04932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rPr>
                <w:b/>
                <w:bCs/>
              </w:rPr>
              <w:t>Time (min.)</w:t>
            </w:r>
          </w:p>
        </w:tc>
      </w:tr>
      <w:tr w:rsidR="00834166" w:rsidRPr="001870E0" w14:paraId="2C7D6E82" w14:textId="77777777" w:rsidTr="00834166">
        <w:trPr>
          <w:trHeight w:val="460"/>
          <w:jc w:val="center"/>
        </w:trPr>
        <w:tc>
          <w:tcPr>
            <w:tcW w:w="738" w:type="dxa"/>
            <w:hideMark/>
          </w:tcPr>
          <w:p w14:paraId="271AE1A1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Al</w:t>
            </w:r>
          </w:p>
        </w:tc>
        <w:tc>
          <w:tcPr>
            <w:tcW w:w="2092" w:type="dxa"/>
            <w:hideMark/>
          </w:tcPr>
          <w:p w14:paraId="4D4E9336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933.5</w:t>
            </w:r>
          </w:p>
        </w:tc>
        <w:tc>
          <w:tcPr>
            <w:tcW w:w="2977" w:type="dxa"/>
            <w:hideMark/>
          </w:tcPr>
          <w:p w14:paraId="5A726185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840</w:t>
            </w:r>
          </w:p>
        </w:tc>
        <w:tc>
          <w:tcPr>
            <w:tcW w:w="1559" w:type="dxa"/>
            <w:hideMark/>
          </w:tcPr>
          <w:p w14:paraId="71142286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30</w:t>
            </w:r>
          </w:p>
        </w:tc>
      </w:tr>
      <w:tr w:rsidR="00834166" w:rsidRPr="001870E0" w14:paraId="0DC7F471" w14:textId="77777777" w:rsidTr="00834166">
        <w:trPr>
          <w:trHeight w:val="460"/>
          <w:jc w:val="center"/>
        </w:trPr>
        <w:tc>
          <w:tcPr>
            <w:tcW w:w="738" w:type="dxa"/>
            <w:hideMark/>
          </w:tcPr>
          <w:p w14:paraId="63054691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Cu</w:t>
            </w:r>
          </w:p>
        </w:tc>
        <w:tc>
          <w:tcPr>
            <w:tcW w:w="2092" w:type="dxa"/>
            <w:hideMark/>
          </w:tcPr>
          <w:p w14:paraId="5C71249B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1358</w:t>
            </w:r>
          </w:p>
        </w:tc>
        <w:tc>
          <w:tcPr>
            <w:tcW w:w="2977" w:type="dxa"/>
            <w:hideMark/>
          </w:tcPr>
          <w:p w14:paraId="7B9638C7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1289</w:t>
            </w:r>
          </w:p>
        </w:tc>
        <w:tc>
          <w:tcPr>
            <w:tcW w:w="1559" w:type="dxa"/>
            <w:hideMark/>
          </w:tcPr>
          <w:p w14:paraId="4D0D2EC4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30</w:t>
            </w:r>
          </w:p>
        </w:tc>
      </w:tr>
      <w:tr w:rsidR="00834166" w:rsidRPr="001870E0" w14:paraId="143D2774" w14:textId="77777777" w:rsidTr="00834166">
        <w:trPr>
          <w:trHeight w:val="460"/>
          <w:jc w:val="center"/>
        </w:trPr>
        <w:tc>
          <w:tcPr>
            <w:tcW w:w="738" w:type="dxa"/>
            <w:hideMark/>
          </w:tcPr>
          <w:p w14:paraId="4AF9415B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Nb</w:t>
            </w:r>
          </w:p>
        </w:tc>
        <w:tc>
          <w:tcPr>
            <w:tcW w:w="2092" w:type="dxa"/>
            <w:hideMark/>
          </w:tcPr>
          <w:p w14:paraId="574D23A3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2750</w:t>
            </w:r>
          </w:p>
        </w:tc>
        <w:tc>
          <w:tcPr>
            <w:tcW w:w="2977" w:type="dxa"/>
            <w:hideMark/>
          </w:tcPr>
          <w:p w14:paraId="455D0D6A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1923</w:t>
            </w:r>
          </w:p>
        </w:tc>
        <w:tc>
          <w:tcPr>
            <w:tcW w:w="1559" w:type="dxa"/>
            <w:hideMark/>
          </w:tcPr>
          <w:p w14:paraId="1DD87640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15</w:t>
            </w:r>
          </w:p>
        </w:tc>
      </w:tr>
      <w:tr w:rsidR="00834166" w:rsidRPr="001870E0" w14:paraId="1D84CFCB" w14:textId="77777777" w:rsidTr="00834166">
        <w:trPr>
          <w:trHeight w:val="479"/>
          <w:jc w:val="center"/>
        </w:trPr>
        <w:tc>
          <w:tcPr>
            <w:tcW w:w="738" w:type="dxa"/>
            <w:hideMark/>
          </w:tcPr>
          <w:p w14:paraId="091F5B72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W</w:t>
            </w:r>
          </w:p>
        </w:tc>
        <w:tc>
          <w:tcPr>
            <w:tcW w:w="2092" w:type="dxa"/>
            <w:hideMark/>
          </w:tcPr>
          <w:p w14:paraId="1303D0C6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3695</w:t>
            </w:r>
          </w:p>
        </w:tc>
        <w:tc>
          <w:tcPr>
            <w:tcW w:w="2977" w:type="dxa"/>
            <w:hideMark/>
          </w:tcPr>
          <w:p w14:paraId="146D03CA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2473</w:t>
            </w:r>
          </w:p>
        </w:tc>
        <w:tc>
          <w:tcPr>
            <w:tcW w:w="1559" w:type="dxa"/>
            <w:hideMark/>
          </w:tcPr>
          <w:p w14:paraId="35371747" w14:textId="77777777" w:rsidR="006B05D8" w:rsidRPr="001870E0" w:rsidRDefault="006B05D8" w:rsidP="00CB2090">
            <w:pPr>
              <w:ind w:firstLineChars="0" w:firstLine="0"/>
              <w:jc w:val="center"/>
            </w:pPr>
            <w:r w:rsidRPr="001870E0">
              <w:t>15</w:t>
            </w:r>
          </w:p>
        </w:tc>
      </w:tr>
    </w:tbl>
    <w:p w14:paraId="50AD531F" w14:textId="245AA1C2" w:rsidR="00643B93" w:rsidRPr="001870E0" w:rsidRDefault="00643B93" w:rsidP="00640006">
      <w:pPr>
        <w:ind w:firstLineChars="0" w:firstLine="0"/>
      </w:pPr>
    </w:p>
    <w:p w14:paraId="63831915" w14:textId="0FBA9BEB" w:rsidR="00105BD4" w:rsidRPr="001870E0" w:rsidRDefault="00CA3D24" w:rsidP="00640006">
      <w:pPr>
        <w:ind w:firstLineChars="0" w:firstLine="0"/>
        <w:rPr>
          <w:strike/>
          <w:lang w:val="en-GB"/>
        </w:rPr>
      </w:pPr>
      <w:r w:rsidRPr="001870E0">
        <w:rPr>
          <w:rFonts w:hint="eastAsia"/>
          <w:lang w:val="en-GB"/>
        </w:rPr>
        <w:t xml:space="preserve">Annealing </w:t>
      </w:r>
      <w:r w:rsidRPr="001870E0">
        <w:rPr>
          <w:lang w:val="en-GB"/>
        </w:rPr>
        <w:t>under vacuum condition</w:t>
      </w:r>
      <w:r w:rsidR="00C4684D" w:rsidRPr="001870E0">
        <w:rPr>
          <w:lang w:val="en-GB"/>
        </w:rPr>
        <w:t>s</w:t>
      </w:r>
      <w:r w:rsidRPr="001870E0">
        <w:rPr>
          <w:lang w:val="en-GB"/>
        </w:rPr>
        <w:t xml:space="preserve"> (~10</w:t>
      </w:r>
      <w:r w:rsidRPr="001870E0">
        <w:rPr>
          <w:vertAlign w:val="superscript"/>
          <w:lang w:val="en-GB"/>
        </w:rPr>
        <w:t>-4</w:t>
      </w:r>
      <w:r w:rsidRPr="001870E0">
        <w:rPr>
          <w:lang w:val="en-GB"/>
        </w:rPr>
        <w:t xml:space="preserve"> Pa)</w:t>
      </w:r>
      <w:r w:rsidRPr="001870E0">
        <w:rPr>
          <w:rFonts w:hint="eastAsia"/>
          <w:lang w:val="en-GB"/>
        </w:rPr>
        <w:t xml:space="preserve"> was performed by heating </w:t>
      </w:r>
      <w:r w:rsidR="00C4684D" w:rsidRPr="001870E0">
        <w:rPr>
          <w:lang w:val="en-GB"/>
        </w:rPr>
        <w:t>the</w:t>
      </w:r>
      <w:r w:rsidRPr="001870E0">
        <w:rPr>
          <w:lang w:val="en-GB"/>
        </w:rPr>
        <w:t xml:space="preserve"> </w:t>
      </w:r>
      <w:r w:rsidR="00C4684D" w:rsidRPr="001870E0">
        <w:rPr>
          <w:lang w:val="en-GB"/>
        </w:rPr>
        <w:t xml:space="preserve">samples to the temperatures shown in Table 1. </w:t>
      </w:r>
    </w:p>
    <w:p w14:paraId="3741FC2E" w14:textId="58E61D9A" w:rsidR="00A12438" w:rsidRPr="001870E0" w:rsidRDefault="00105BD4" w:rsidP="00AC6906">
      <w:pPr>
        <w:ind w:firstLine="432"/>
      </w:pPr>
      <w:r w:rsidRPr="001870E0">
        <w:rPr>
          <w:lang w:val="en-GB"/>
        </w:rPr>
        <w:t xml:space="preserve">The electrical resistance of wire will be measured using an apparatus combining a current source </w:t>
      </w:r>
      <w:r w:rsidR="00007A67" w:rsidRPr="001870E0">
        <w:rPr>
          <w:lang w:val="en-GB"/>
        </w:rPr>
        <w:t xml:space="preserve">(model 6221, Keithley Instruments Inc.) </w:t>
      </w:r>
      <w:r w:rsidRPr="001870E0">
        <w:rPr>
          <w:lang w:val="en-GB"/>
        </w:rPr>
        <w:t xml:space="preserve">and </w:t>
      </w:r>
      <w:r w:rsidR="00F7323F" w:rsidRPr="001870E0">
        <w:rPr>
          <w:lang w:val="en-GB"/>
        </w:rPr>
        <w:t xml:space="preserve">a </w:t>
      </w:r>
      <w:r w:rsidRPr="001870E0">
        <w:rPr>
          <w:lang w:val="en-GB"/>
        </w:rPr>
        <w:t>nano-voltmeter</w:t>
      </w:r>
      <w:r w:rsidR="00007A67" w:rsidRPr="001870E0">
        <w:rPr>
          <w:lang w:val="en-GB"/>
        </w:rPr>
        <w:t xml:space="preserve"> (model 2182A, Keithley Instrument Inc.)</w:t>
      </w:r>
      <w:r w:rsidRPr="001870E0">
        <w:rPr>
          <w:lang w:val="en-GB"/>
        </w:rPr>
        <w:t xml:space="preserve">. This apparatus is based on </w:t>
      </w:r>
      <w:r w:rsidR="0031773A" w:rsidRPr="001870E0">
        <w:rPr>
          <w:lang w:val="en-GB"/>
        </w:rPr>
        <w:t>four-point</w:t>
      </w:r>
      <w:r w:rsidRPr="001870E0">
        <w:rPr>
          <w:lang w:val="en-GB"/>
        </w:rPr>
        <w:t xml:space="preserve"> technique with cancel effects of thermal electromotive force. The precision of the electrical resistance at 3 K was 0.001 </w:t>
      </w:r>
      <w:r w:rsidR="009655F3" w:rsidRPr="001870E0">
        <w:rPr>
          <w:rFonts w:ascii="Symbol" w:hAnsi="Symbol"/>
          <w:lang w:val="en-GB"/>
        </w:rPr>
        <w:t>mW</w:t>
      </w:r>
      <w:r w:rsidRPr="001870E0">
        <w:rPr>
          <w:lang w:val="en-GB"/>
        </w:rPr>
        <w:t>.</w:t>
      </w:r>
      <w:r w:rsidRPr="001870E0">
        <w:t xml:space="preserve"> </w:t>
      </w:r>
      <w:r w:rsidR="00F7323F" w:rsidRPr="001870E0">
        <w:t>A</w:t>
      </w:r>
      <w:r w:rsidR="00443950" w:rsidRPr="001870E0">
        <w:t xml:space="preserve"> CX1050-CU-HT </w:t>
      </w:r>
      <w:proofErr w:type="spellStart"/>
      <w:r w:rsidR="00443950" w:rsidRPr="001870E0">
        <w:t>Cernox</w:t>
      </w:r>
      <w:proofErr w:type="spellEnd"/>
      <w:r w:rsidR="00443950" w:rsidRPr="001870E0">
        <w:t xml:space="preserve"> resistance thermometer was attached in the aluminum plate near samples.</w:t>
      </w:r>
      <w:r w:rsidR="00EC2F82" w:rsidRPr="001870E0">
        <w:t xml:space="preserve"> </w:t>
      </w:r>
      <w:r w:rsidR="00712625" w:rsidRPr="001870E0">
        <w:t>A</w:t>
      </w:r>
      <w:r w:rsidR="00CC6BD3" w:rsidRPr="001870E0">
        <w:t xml:space="preserve"> </w:t>
      </w:r>
      <w:r w:rsidR="00712625" w:rsidRPr="001870E0">
        <w:t>48</w:t>
      </w:r>
      <w:r w:rsidR="00CC6BD3" w:rsidRPr="001870E0">
        <w:t xml:space="preserve"> </w:t>
      </w:r>
      <w:r w:rsidR="00CC6BD3" w:rsidRPr="001870E0">
        <w:rPr>
          <w:rFonts w:ascii="Symbol" w:hAnsi="Symbol"/>
        </w:rPr>
        <w:t>W</w:t>
      </w:r>
      <w:r w:rsidR="00CC6BD3" w:rsidRPr="001870E0">
        <w:t xml:space="preserve"> electrical heater was attached to the copper block</w:t>
      </w:r>
      <w:r w:rsidR="00712625" w:rsidRPr="001870E0">
        <w:t xml:space="preserve"> for the study of the recovery of accumulated defects through isochronal annealing after the cryogenic beam irradiation</w:t>
      </w:r>
      <w:r w:rsidR="00CC6BD3" w:rsidRPr="001870E0">
        <w:t>.</w:t>
      </w:r>
      <w:r w:rsidR="00712625" w:rsidRPr="001870E0">
        <w:t xml:space="preserve"> </w:t>
      </w:r>
      <w:r w:rsidR="00162D04" w:rsidRPr="001870E0">
        <w:t>The measurement procedure of recovery of defect is as follows: the sample is warmed to the annealing temperature with a heater, and sample temperature holds with constant for about 10 minutes. After the sample is cooled to 4 K by the GM cryocooler, electrical resistivity of the sample is measured [8-11].</w:t>
      </w:r>
    </w:p>
    <w:p w14:paraId="2BB571FC" w14:textId="77777777" w:rsidR="00F948CD" w:rsidRPr="001870E0" w:rsidRDefault="00F948CD" w:rsidP="00640006">
      <w:pPr>
        <w:ind w:firstLineChars="0" w:firstLine="0"/>
      </w:pPr>
    </w:p>
    <w:p w14:paraId="2C2ED6A3" w14:textId="5945B440" w:rsidR="00667DBA" w:rsidRPr="001870E0" w:rsidRDefault="00191FA4" w:rsidP="00667DBA">
      <w:pPr>
        <w:pStyle w:val="2"/>
      </w:pPr>
      <w:r w:rsidRPr="001870E0">
        <w:t xml:space="preserve">Estimation of </w:t>
      </w:r>
      <w:r w:rsidR="00211983" w:rsidRPr="001870E0">
        <w:t xml:space="preserve">required </w:t>
      </w:r>
      <w:r w:rsidRPr="001870E0">
        <w:t>beam time</w:t>
      </w:r>
      <w:r w:rsidR="00E510C4" w:rsidRPr="001870E0">
        <w:t xml:space="preserve"> and heat load</w:t>
      </w:r>
    </w:p>
    <w:p w14:paraId="37648D10" w14:textId="3EEB60A5" w:rsidR="006A7CBA" w:rsidRPr="001870E0" w:rsidRDefault="00D069AD" w:rsidP="00856383">
      <w:pPr>
        <w:ind w:firstLine="432"/>
      </w:pPr>
      <w:r w:rsidRPr="001870E0">
        <w:t>The r</w:t>
      </w:r>
      <w:r w:rsidR="00E77A86" w:rsidRPr="001870E0">
        <w:t xml:space="preserve">equired beam time for this experiment was estimated </w:t>
      </w:r>
      <w:r w:rsidRPr="001870E0">
        <w:t>from</w:t>
      </w:r>
      <w:r w:rsidR="00E77A86" w:rsidRPr="001870E0">
        <w:t xml:space="preserve"> </w:t>
      </w:r>
      <w:r w:rsidR="00C4684D" w:rsidRPr="001870E0">
        <w:t>arc-</w:t>
      </w:r>
      <w:proofErr w:type="spellStart"/>
      <w:r w:rsidR="00C4684D" w:rsidRPr="001870E0">
        <w:t>dpa</w:t>
      </w:r>
      <w:proofErr w:type="spellEnd"/>
      <w:r w:rsidR="00C4684D" w:rsidRPr="001870E0">
        <w:t xml:space="preserve"> </w:t>
      </w:r>
      <w:r w:rsidR="00E77A86" w:rsidRPr="001870E0">
        <w:t xml:space="preserve">displacement cross sections calculated by PHITS. </w:t>
      </w:r>
      <w:r w:rsidR="00BD5D3C" w:rsidRPr="001870E0">
        <w:t>The displacement cross</w:t>
      </w:r>
      <w:r w:rsidR="00211983" w:rsidRPr="001870E0">
        <w:t xml:space="preserve"> </w:t>
      </w:r>
      <w:r w:rsidR="00BD5D3C" w:rsidRPr="001870E0">
        <w:t xml:space="preserve">section </w:t>
      </w:r>
      <w:r w:rsidR="00FD6225" w:rsidRPr="001870E0">
        <w:rPr>
          <w:rFonts w:ascii="Symbol" w:hAnsi="Symbol"/>
          <w:i/>
          <w:iCs/>
        </w:rPr>
        <w:t>s</w:t>
      </w:r>
      <w:r w:rsidR="00FD6225" w:rsidRPr="001870E0">
        <w:t xml:space="preserve"> </w:t>
      </w:r>
      <w:r w:rsidR="00BD5D3C" w:rsidRPr="001870E0">
        <w:t>can be related to the</w:t>
      </w:r>
      <w:r w:rsidR="006A7CBA" w:rsidRPr="001870E0">
        <w:t xml:space="preserve"> </w:t>
      </w:r>
      <w:r w:rsidR="00BD5D3C" w:rsidRPr="001870E0">
        <w:t xml:space="preserve">resistivity increase and the </w:t>
      </w:r>
      <w:r w:rsidR="006A7CBA" w:rsidRPr="001870E0">
        <w:t>beam fluence</w:t>
      </w:r>
      <w:r w:rsidR="00DE6505" w:rsidRPr="001870E0">
        <w:t>:</w:t>
      </w:r>
      <w:r w:rsidR="00BD5D3C" w:rsidRPr="001870E0">
        <w:t xml:space="preserve"> </w:t>
      </w:r>
    </w:p>
    <w:p w14:paraId="2B3AEC46" w14:textId="45357686" w:rsidR="007C5357" w:rsidRPr="001870E0" w:rsidRDefault="00230241" w:rsidP="007C5357">
      <w:pPr>
        <w:wordWrap w:val="0"/>
        <w:autoSpaceDE w:val="0"/>
        <w:autoSpaceDN w:val="0"/>
        <w:adjustRightInd w:val="0"/>
        <w:ind w:firstLine="572"/>
        <w:jc w:val="right"/>
      </w:pPr>
      <m:oMath>
        <m:r>
          <w:rPr>
            <w:rFonts w:ascii="Cambria Math" w:hAnsi="Cambria Math"/>
            <w:sz w:val="28"/>
            <w:szCs w:val="24"/>
          </w:rPr>
          <m:t>σ</m:t>
        </m:r>
        <m:r>
          <m:rPr>
            <m:sty m:val="p"/>
          </m:rPr>
          <w:rPr>
            <w:rFonts w:ascii="Cambria Math" w:hAnsi="Cambria Math"/>
            <w:sz w:val="28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</w:rPr>
                  <m:t>FP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4"/>
                  </w:rPr>
                  <m:t>sample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4"/>
              </w:rPr>
              <m:t>ϕ</m:t>
            </m:r>
          </m:den>
        </m:f>
      </m:oMath>
      <w:r w:rsidR="007C5357" w:rsidRPr="001870E0">
        <w:t xml:space="preserve">                         (1)</w:t>
      </w:r>
    </w:p>
    <w:p w14:paraId="7C09DF17" w14:textId="1FB9FC2D" w:rsidR="0080068D" w:rsidRPr="001870E0" w:rsidRDefault="0080068D" w:rsidP="0080068D">
      <w:pPr>
        <w:wordWrap w:val="0"/>
        <w:autoSpaceDE w:val="0"/>
        <w:autoSpaceDN w:val="0"/>
        <w:adjustRightInd w:val="0"/>
        <w:ind w:firstLine="492"/>
        <w:jc w:val="right"/>
      </w:pPr>
      <m:oMath>
        <m:r>
          <w:rPr>
            <w:rFonts w:ascii="Cambria Math" w:hAnsi="Cambria Math"/>
            <w:sz w:val="24"/>
            <w:szCs w:val="22"/>
          </w:rPr>
          <m:t>∆</m:t>
        </m:r>
        <m:sSub>
          <m:sSubPr>
            <m:ctrlPr>
              <w:rPr>
                <w:rFonts w:ascii="Cambria Math" w:hAnsi="Cambria Math"/>
                <w:i/>
                <w:sz w:val="24"/>
                <w:szCs w:val="22"/>
              </w:rPr>
            </m:ctrlPr>
          </m:sSubPr>
          <m:e>
            <m:r>
              <w:rPr>
                <w:rFonts w:ascii="Cambria Math" w:hAnsi="Cambria Math"/>
                <w:sz w:val="24"/>
                <w:szCs w:val="22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2"/>
              </w:rPr>
              <m:t>sample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2"/>
              </w:rPr>
            </m:ctrlPr>
          </m:fPr>
          <m:num>
            <m:r>
              <w:rPr>
                <w:rFonts w:ascii="Cambria Math" w:hAnsi="Cambria Math"/>
                <w:sz w:val="24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4"/>
                <w:szCs w:val="22"/>
              </w:rPr>
              <m:t>L</m:t>
            </m:r>
          </m:den>
        </m:f>
        <m:r>
          <w:rPr>
            <w:rFonts w:ascii="Cambria Math" w:hAnsi="Cambria Math"/>
            <w:sz w:val="24"/>
            <w:szCs w:val="22"/>
          </w:rPr>
          <m:t>∆</m:t>
        </m:r>
        <m:sSub>
          <m:sSubPr>
            <m:ctrlPr>
              <w:rPr>
                <w:rFonts w:ascii="Cambria Math" w:hAnsi="Cambria Math"/>
                <w:i/>
                <w:sz w:val="24"/>
                <w:szCs w:val="22"/>
              </w:rPr>
            </m:ctrlPr>
          </m:sSubPr>
          <m:e>
            <m:r>
              <w:rPr>
                <w:rFonts w:ascii="Cambria Math" w:hAnsi="Cambria Math"/>
                <w:sz w:val="24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2"/>
              </w:rPr>
              <m:t>sample</m:t>
            </m:r>
          </m:sub>
        </m:sSub>
      </m:oMath>
      <w:r w:rsidRPr="001870E0">
        <w:t xml:space="preserve">                         (2)</w:t>
      </w:r>
    </w:p>
    <w:p w14:paraId="215CBF07" w14:textId="3FACFB3E" w:rsidR="00E77A86" w:rsidRPr="001870E0" w:rsidRDefault="00211983" w:rsidP="00930423">
      <w:pPr>
        <w:ind w:firstLineChars="0" w:firstLine="0"/>
      </w:pPr>
      <w:r w:rsidRPr="001870E0">
        <w:lastRenderedPageBreak/>
        <w:t>w</w:t>
      </w:r>
      <w:r w:rsidR="00FD6225" w:rsidRPr="001870E0">
        <w:t xml:space="preserve">here </w:t>
      </w:r>
      <w:r w:rsidR="00FD6225" w:rsidRPr="001870E0">
        <w:rPr>
          <w:rFonts w:ascii="Symbol" w:hAnsi="Symbol"/>
        </w:rPr>
        <w:t>r</w:t>
      </w:r>
      <w:r w:rsidR="00FD6225" w:rsidRPr="001870E0">
        <w:rPr>
          <w:vertAlign w:val="subscript"/>
        </w:rPr>
        <w:t>FP</w:t>
      </w:r>
      <w:r w:rsidR="00FD6225" w:rsidRPr="001870E0">
        <w:t xml:space="preserve"> is the Frenkel pair resistivity of sample</w:t>
      </w:r>
      <w:r w:rsidR="00A173BB" w:rsidRPr="001870E0">
        <w:t>,</w:t>
      </w:r>
      <w:r w:rsidR="00A173BB" w:rsidRPr="001870E0">
        <w:rPr>
          <w:i/>
          <w:iCs/>
        </w:rPr>
        <w:t xml:space="preserve"> </w:t>
      </w:r>
      <w:r w:rsidR="006B299F" w:rsidRPr="001870E0">
        <w:rPr>
          <w:rFonts w:ascii="Symbol" w:hAnsi="Symbol"/>
          <w:i/>
          <w:iCs/>
        </w:rPr>
        <w:t>f</w:t>
      </w:r>
      <w:r w:rsidR="006B299F" w:rsidRPr="001870E0">
        <w:t xml:space="preserve"> is the beam fluence</w:t>
      </w:r>
      <w:r w:rsidR="00A173BB" w:rsidRPr="001870E0">
        <w:t>,</w:t>
      </w:r>
      <w:r w:rsidR="00203E6B" w:rsidRPr="001870E0">
        <w:t xml:space="preserve">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sample</m:t>
            </m:r>
          </m:sub>
        </m:sSub>
      </m:oMath>
      <w:r w:rsidR="00203E6B" w:rsidRPr="001870E0">
        <w:rPr>
          <w:rFonts w:hint="eastAsia"/>
        </w:rPr>
        <w:t xml:space="preserve"> </w:t>
      </w:r>
      <w:r w:rsidR="00203E6B" w:rsidRPr="001870E0">
        <w:t xml:space="preserve">is the electrical resistivity change of sample and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sample</m:t>
            </m:r>
          </m:sub>
        </m:sSub>
      </m:oMath>
      <w:r w:rsidR="00203E6B" w:rsidRPr="001870E0">
        <w:rPr>
          <w:rFonts w:hint="eastAsia"/>
        </w:rPr>
        <w:t xml:space="preserve"> </w:t>
      </w:r>
      <w:r w:rsidR="00203E6B" w:rsidRPr="001870E0">
        <w:t xml:space="preserve">is </w:t>
      </w:r>
      <w:r w:rsidRPr="001870E0">
        <w:t>the electrical resistance change</w:t>
      </w:r>
      <w:r w:rsidR="00930423" w:rsidRPr="001870E0">
        <w:t xml:space="preserve"> under the beam irradiation</w:t>
      </w:r>
      <w:r w:rsidRPr="001870E0">
        <w:t xml:space="preserve">. </w:t>
      </w:r>
      <w:r w:rsidR="00381335" w:rsidRPr="001870E0">
        <w:t>Table 2</w:t>
      </w:r>
      <w:r w:rsidR="00C964D3" w:rsidRPr="001870E0">
        <w:t xml:space="preserve"> list</w:t>
      </w:r>
      <w:r w:rsidR="00381335" w:rsidRPr="001870E0">
        <w:t xml:space="preserve">s the estimation of </w:t>
      </w:r>
      <w:r w:rsidR="00D069AD" w:rsidRPr="001870E0">
        <w:t xml:space="preserve">the </w:t>
      </w:r>
      <w:r w:rsidR="00CC1941" w:rsidRPr="001870E0">
        <w:t>required beam fluence</w:t>
      </w:r>
      <w:r w:rsidR="00333BCA" w:rsidRPr="001870E0">
        <w:t xml:space="preserve"> for samples</w:t>
      </w:r>
      <w:r w:rsidR="00381335" w:rsidRPr="001870E0">
        <w:t>.</w:t>
      </w:r>
    </w:p>
    <w:p w14:paraId="6F7EF80A" w14:textId="74FE80D4" w:rsidR="00DA26B6" w:rsidRPr="001870E0" w:rsidRDefault="00DA26B6" w:rsidP="00856383">
      <w:pPr>
        <w:ind w:firstLine="432"/>
      </w:pPr>
    </w:p>
    <w:p w14:paraId="62A1461E" w14:textId="1D134CCD" w:rsidR="00DA26B6" w:rsidRPr="001870E0" w:rsidRDefault="00DA26B6" w:rsidP="00A27969">
      <w:pPr>
        <w:ind w:firstLineChars="0" w:firstLine="0"/>
        <w:jc w:val="center"/>
      </w:pPr>
      <w:r w:rsidRPr="001870E0">
        <w:rPr>
          <w:rFonts w:hint="eastAsia"/>
        </w:rPr>
        <w:t>T</w:t>
      </w:r>
      <w:r w:rsidRPr="001870E0">
        <w:t xml:space="preserve">able 2: Estimation of </w:t>
      </w:r>
      <w:r w:rsidR="002D557F" w:rsidRPr="001870E0">
        <w:t>required beam fluence</w:t>
      </w:r>
      <w:r w:rsidRPr="001870E0">
        <w:t>.</w:t>
      </w:r>
    </w:p>
    <w:tbl>
      <w:tblPr>
        <w:tblStyle w:val="ad"/>
        <w:tblW w:w="9020" w:type="dxa"/>
        <w:tblLook w:val="0600" w:firstRow="0" w:lastRow="0" w:firstColumn="0" w:lastColumn="0" w:noHBand="1" w:noVBand="1"/>
      </w:tblPr>
      <w:tblGrid>
        <w:gridCol w:w="3397"/>
        <w:gridCol w:w="1418"/>
        <w:gridCol w:w="1417"/>
        <w:gridCol w:w="1418"/>
        <w:gridCol w:w="1370"/>
      </w:tblGrid>
      <w:tr w:rsidR="003A0492" w:rsidRPr="001870E0" w14:paraId="5C325A7D" w14:textId="77777777" w:rsidTr="00FE2D51">
        <w:trPr>
          <w:trHeight w:val="350"/>
        </w:trPr>
        <w:tc>
          <w:tcPr>
            <w:tcW w:w="3397" w:type="dxa"/>
            <w:hideMark/>
          </w:tcPr>
          <w:p w14:paraId="2C57A93F" w14:textId="77777777" w:rsidR="00FF32CA" w:rsidRPr="001870E0" w:rsidRDefault="00FF32CA" w:rsidP="00882F11">
            <w:pPr>
              <w:ind w:firstLine="432"/>
              <w:jc w:val="center"/>
            </w:pPr>
          </w:p>
        </w:tc>
        <w:tc>
          <w:tcPr>
            <w:tcW w:w="1418" w:type="dxa"/>
            <w:hideMark/>
          </w:tcPr>
          <w:p w14:paraId="3A04AEE7" w14:textId="77777777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Al</w:t>
            </w:r>
          </w:p>
        </w:tc>
        <w:tc>
          <w:tcPr>
            <w:tcW w:w="1417" w:type="dxa"/>
            <w:hideMark/>
          </w:tcPr>
          <w:p w14:paraId="60B6A5AA" w14:textId="77777777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Cu</w:t>
            </w:r>
          </w:p>
        </w:tc>
        <w:tc>
          <w:tcPr>
            <w:tcW w:w="1418" w:type="dxa"/>
            <w:hideMark/>
          </w:tcPr>
          <w:p w14:paraId="59FE4B1D" w14:textId="77777777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Nb</w:t>
            </w:r>
          </w:p>
        </w:tc>
        <w:tc>
          <w:tcPr>
            <w:tcW w:w="1370" w:type="dxa"/>
            <w:hideMark/>
          </w:tcPr>
          <w:p w14:paraId="0B948802" w14:textId="77777777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W</w:t>
            </w:r>
          </w:p>
        </w:tc>
      </w:tr>
      <w:tr w:rsidR="003A0492" w:rsidRPr="001870E0" w14:paraId="38981922" w14:textId="77777777" w:rsidTr="00367E29">
        <w:trPr>
          <w:trHeight w:val="448"/>
        </w:trPr>
        <w:tc>
          <w:tcPr>
            <w:tcW w:w="3397" w:type="dxa"/>
            <w:hideMark/>
          </w:tcPr>
          <w:p w14:paraId="12C65C3B" w14:textId="7D8B7EBF" w:rsidR="00FF32CA" w:rsidRPr="001870E0" w:rsidRDefault="00494ACB" w:rsidP="00882F11">
            <w:pPr>
              <w:ind w:firstLineChars="0" w:firstLine="0"/>
              <w:jc w:val="center"/>
            </w:pPr>
            <w:r w:rsidRPr="001870E0">
              <w:t>Calculated</w:t>
            </w:r>
            <w:r w:rsidR="00FF32CA" w:rsidRPr="001870E0">
              <w:t xml:space="preserve"> </w:t>
            </w:r>
            <w:r w:rsidR="007C3778" w:rsidRPr="001870E0">
              <w:t>arc-</w:t>
            </w:r>
            <w:proofErr w:type="spellStart"/>
            <w:r w:rsidR="007C3778" w:rsidRPr="001870E0">
              <w:t>dpa</w:t>
            </w:r>
            <w:proofErr w:type="spellEnd"/>
            <w:r w:rsidR="007C3778" w:rsidRPr="001870E0">
              <w:t xml:space="preserve"> </w:t>
            </w:r>
            <w:r w:rsidRPr="001870E0">
              <w:t>displacement</w:t>
            </w:r>
            <w:r w:rsidR="00FF32CA" w:rsidRPr="001870E0">
              <w:t xml:space="preserve"> cross section </w:t>
            </w:r>
            <w:r w:rsidR="003A0492" w:rsidRPr="001870E0">
              <w:rPr>
                <w:rFonts w:ascii="Symbol" w:hAnsi="Symbol"/>
              </w:rPr>
              <w:t>s</w:t>
            </w:r>
            <w:r w:rsidR="003A0492" w:rsidRPr="001870E0">
              <w:t xml:space="preserve"> </w:t>
            </w:r>
            <w:r w:rsidR="00FF32CA" w:rsidRPr="001870E0">
              <w:t>(m</w:t>
            </w:r>
            <w:r w:rsidR="00FF32CA" w:rsidRPr="001870E0">
              <w:rPr>
                <w:vertAlign w:val="superscript"/>
              </w:rPr>
              <w:t>2</w:t>
            </w:r>
            <w:r w:rsidR="00FF32CA" w:rsidRPr="001870E0">
              <w:t>)</w:t>
            </w:r>
          </w:p>
        </w:tc>
        <w:tc>
          <w:tcPr>
            <w:tcW w:w="1418" w:type="dxa"/>
            <w:hideMark/>
          </w:tcPr>
          <w:p w14:paraId="5ECD0FB6" w14:textId="702E0702" w:rsidR="00FF32CA" w:rsidRPr="001870E0" w:rsidRDefault="007A2F11" w:rsidP="00882F11">
            <w:pPr>
              <w:ind w:firstLineChars="0" w:firstLine="0"/>
              <w:jc w:val="center"/>
            </w:pPr>
            <w:r w:rsidRPr="001870E0">
              <w:t>2.36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Pr="001870E0">
              <w:rPr>
                <w:vertAlign w:val="superscript"/>
              </w:rPr>
              <w:t>-26</w:t>
            </w:r>
          </w:p>
        </w:tc>
        <w:tc>
          <w:tcPr>
            <w:tcW w:w="1417" w:type="dxa"/>
            <w:hideMark/>
          </w:tcPr>
          <w:p w14:paraId="7BE08F82" w14:textId="454ED163" w:rsidR="00FF32CA" w:rsidRPr="001870E0" w:rsidRDefault="007A2F11" w:rsidP="00882F11">
            <w:pPr>
              <w:ind w:firstLineChars="0" w:firstLine="0"/>
              <w:jc w:val="center"/>
            </w:pPr>
            <w:r w:rsidRPr="001870E0">
              <w:t>9.44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-26</w:t>
            </w:r>
          </w:p>
        </w:tc>
        <w:tc>
          <w:tcPr>
            <w:tcW w:w="1418" w:type="dxa"/>
            <w:hideMark/>
          </w:tcPr>
          <w:p w14:paraId="70EE589F" w14:textId="1A111439" w:rsidR="00FF32CA" w:rsidRPr="001870E0" w:rsidRDefault="007A2F11" w:rsidP="00882F11">
            <w:pPr>
              <w:ind w:firstLineChars="0" w:firstLine="0"/>
              <w:jc w:val="center"/>
            </w:pPr>
            <w:r w:rsidRPr="001870E0">
              <w:t>1.66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-25</w:t>
            </w:r>
          </w:p>
        </w:tc>
        <w:tc>
          <w:tcPr>
            <w:tcW w:w="1370" w:type="dxa"/>
            <w:hideMark/>
          </w:tcPr>
          <w:p w14:paraId="02CAC945" w14:textId="3051FCD7" w:rsidR="00FF32CA" w:rsidRPr="001870E0" w:rsidRDefault="007A2F11" w:rsidP="00882F11">
            <w:pPr>
              <w:ind w:firstLineChars="0" w:firstLine="0"/>
              <w:jc w:val="center"/>
            </w:pPr>
            <w:r w:rsidRPr="001870E0">
              <w:t>2.9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-25</w:t>
            </w:r>
          </w:p>
        </w:tc>
      </w:tr>
      <w:tr w:rsidR="003A0492" w:rsidRPr="001870E0" w14:paraId="020D40C4" w14:textId="77777777" w:rsidTr="00367E29">
        <w:trPr>
          <w:trHeight w:val="444"/>
        </w:trPr>
        <w:tc>
          <w:tcPr>
            <w:tcW w:w="3397" w:type="dxa"/>
            <w:hideMark/>
          </w:tcPr>
          <w:p w14:paraId="3E09089E" w14:textId="033FD50F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 xml:space="preserve">Frenkel pair resistivity </w:t>
            </w:r>
            <w:r w:rsidR="003A0492" w:rsidRPr="001870E0">
              <w:rPr>
                <w:rFonts w:ascii="Symbol" w:hAnsi="Symbol"/>
              </w:rPr>
              <w:t>r</w:t>
            </w:r>
            <w:r w:rsidR="003A0492" w:rsidRPr="001870E0">
              <w:rPr>
                <w:vertAlign w:val="subscript"/>
              </w:rPr>
              <w:t>FP</w:t>
            </w:r>
            <w:r w:rsidR="003A0492" w:rsidRPr="001870E0">
              <w:t xml:space="preserve"> </w:t>
            </w:r>
            <w:r w:rsidRPr="001870E0">
              <w:t>(</w:t>
            </w:r>
            <w:r w:rsidRPr="001870E0">
              <w:rPr>
                <w:rFonts w:ascii="Symbol" w:hAnsi="Symbol"/>
              </w:rPr>
              <w:t>mW</w:t>
            </w:r>
            <w:r w:rsidRPr="001870E0">
              <w:t>m)</w:t>
            </w:r>
          </w:p>
        </w:tc>
        <w:tc>
          <w:tcPr>
            <w:tcW w:w="1418" w:type="dxa"/>
            <w:hideMark/>
          </w:tcPr>
          <w:p w14:paraId="7B9C6904" w14:textId="77777777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3.7</w:t>
            </w:r>
          </w:p>
        </w:tc>
        <w:tc>
          <w:tcPr>
            <w:tcW w:w="1417" w:type="dxa"/>
            <w:hideMark/>
          </w:tcPr>
          <w:p w14:paraId="3A75B391" w14:textId="77777777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2.2</w:t>
            </w:r>
          </w:p>
        </w:tc>
        <w:tc>
          <w:tcPr>
            <w:tcW w:w="1418" w:type="dxa"/>
            <w:hideMark/>
          </w:tcPr>
          <w:p w14:paraId="507697EB" w14:textId="77777777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14</w:t>
            </w:r>
          </w:p>
        </w:tc>
        <w:tc>
          <w:tcPr>
            <w:tcW w:w="1370" w:type="dxa"/>
            <w:hideMark/>
          </w:tcPr>
          <w:p w14:paraId="70AEEED4" w14:textId="77777777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27</w:t>
            </w:r>
          </w:p>
        </w:tc>
      </w:tr>
      <w:tr w:rsidR="0037169E" w:rsidRPr="001870E0" w14:paraId="4AE5A660" w14:textId="77777777" w:rsidTr="00367E29">
        <w:trPr>
          <w:trHeight w:val="444"/>
        </w:trPr>
        <w:tc>
          <w:tcPr>
            <w:tcW w:w="3397" w:type="dxa"/>
          </w:tcPr>
          <w:p w14:paraId="7B1BAEB2" w14:textId="41E5439F" w:rsidR="0037169E" w:rsidRPr="001870E0" w:rsidRDefault="0037169E" w:rsidP="00882F11">
            <w:pPr>
              <w:ind w:firstLineChars="0" w:firstLine="0"/>
              <w:jc w:val="center"/>
            </w:pPr>
            <w:r w:rsidRPr="001870E0">
              <w:rPr>
                <w:rFonts w:hint="eastAsia"/>
              </w:rPr>
              <w:t>L</w:t>
            </w:r>
            <w:r w:rsidRPr="001870E0">
              <w:t xml:space="preserve">ength of </w:t>
            </w:r>
            <w:r w:rsidR="001027C8" w:rsidRPr="001870E0">
              <w:t>two potential points</w:t>
            </w:r>
            <w:r w:rsidRPr="001870E0">
              <w:t xml:space="preserve"> (mm)</w:t>
            </w:r>
          </w:p>
        </w:tc>
        <w:tc>
          <w:tcPr>
            <w:tcW w:w="1418" w:type="dxa"/>
          </w:tcPr>
          <w:p w14:paraId="7009E077" w14:textId="16A4F1C8" w:rsidR="0037169E" w:rsidRPr="001870E0" w:rsidRDefault="0037169E" w:rsidP="00882F11">
            <w:pPr>
              <w:ind w:firstLineChars="0" w:firstLine="0"/>
              <w:jc w:val="center"/>
            </w:pPr>
            <w:r w:rsidRPr="001870E0">
              <w:rPr>
                <w:rFonts w:hint="eastAsia"/>
              </w:rPr>
              <w:t>4</w:t>
            </w:r>
            <w:r w:rsidRPr="001870E0">
              <w:t>0</w:t>
            </w:r>
          </w:p>
        </w:tc>
        <w:tc>
          <w:tcPr>
            <w:tcW w:w="1417" w:type="dxa"/>
          </w:tcPr>
          <w:p w14:paraId="45F53489" w14:textId="26C3212D" w:rsidR="0037169E" w:rsidRPr="001870E0" w:rsidRDefault="0037169E" w:rsidP="00882F11">
            <w:pPr>
              <w:ind w:firstLineChars="0" w:firstLine="0"/>
              <w:jc w:val="center"/>
            </w:pPr>
            <w:r w:rsidRPr="001870E0">
              <w:rPr>
                <w:rFonts w:hint="eastAsia"/>
              </w:rPr>
              <w:t>3</w:t>
            </w:r>
            <w:r w:rsidRPr="001870E0">
              <w:t>7.5</w:t>
            </w:r>
          </w:p>
        </w:tc>
        <w:tc>
          <w:tcPr>
            <w:tcW w:w="1418" w:type="dxa"/>
          </w:tcPr>
          <w:p w14:paraId="6AED369F" w14:textId="5DC50422" w:rsidR="0037169E" w:rsidRPr="001870E0" w:rsidRDefault="0037169E" w:rsidP="00882F11">
            <w:pPr>
              <w:ind w:firstLineChars="0" w:firstLine="0"/>
              <w:jc w:val="center"/>
            </w:pPr>
            <w:r w:rsidRPr="001870E0">
              <w:rPr>
                <w:rFonts w:hint="eastAsia"/>
              </w:rPr>
              <w:t>3</w:t>
            </w:r>
            <w:r w:rsidRPr="001870E0">
              <w:t>8.5</w:t>
            </w:r>
          </w:p>
        </w:tc>
        <w:tc>
          <w:tcPr>
            <w:tcW w:w="1370" w:type="dxa"/>
          </w:tcPr>
          <w:p w14:paraId="29555D36" w14:textId="6DC55E30" w:rsidR="0037169E" w:rsidRPr="001870E0" w:rsidRDefault="0037169E" w:rsidP="00882F11">
            <w:pPr>
              <w:ind w:firstLineChars="0" w:firstLine="0"/>
              <w:jc w:val="center"/>
            </w:pPr>
            <w:r w:rsidRPr="001870E0">
              <w:rPr>
                <w:rFonts w:hint="eastAsia"/>
              </w:rPr>
              <w:t>3</w:t>
            </w:r>
            <w:r w:rsidRPr="001870E0">
              <w:t>7.5</w:t>
            </w:r>
          </w:p>
        </w:tc>
      </w:tr>
      <w:tr w:rsidR="003A0492" w:rsidRPr="001870E0" w14:paraId="543D4D4D" w14:textId="77777777" w:rsidTr="00367E29">
        <w:trPr>
          <w:trHeight w:val="448"/>
        </w:trPr>
        <w:tc>
          <w:tcPr>
            <w:tcW w:w="3397" w:type="dxa"/>
            <w:hideMark/>
          </w:tcPr>
          <w:p w14:paraId="517A5B85" w14:textId="77777777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Geometry factor (</w:t>
            </w:r>
            <w:r w:rsidRPr="001870E0">
              <w:rPr>
                <w:i/>
                <w:iCs/>
              </w:rPr>
              <w:t>A</w:t>
            </w:r>
            <w:r w:rsidRPr="001870E0">
              <w:t>/</w:t>
            </w:r>
            <w:r w:rsidRPr="001870E0">
              <w:rPr>
                <w:i/>
                <w:iCs/>
              </w:rPr>
              <w:t>L</w:t>
            </w:r>
            <w:r w:rsidRPr="001870E0">
              <w:t>) (m)</w:t>
            </w:r>
          </w:p>
        </w:tc>
        <w:tc>
          <w:tcPr>
            <w:tcW w:w="1418" w:type="dxa"/>
            <w:hideMark/>
          </w:tcPr>
          <w:p w14:paraId="5E15DFA0" w14:textId="30DAD45D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4.91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-6</w:t>
            </w:r>
          </w:p>
        </w:tc>
        <w:tc>
          <w:tcPr>
            <w:tcW w:w="1417" w:type="dxa"/>
            <w:hideMark/>
          </w:tcPr>
          <w:p w14:paraId="0830D399" w14:textId="057F6AB1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5.24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-6</w:t>
            </w:r>
          </w:p>
        </w:tc>
        <w:tc>
          <w:tcPr>
            <w:tcW w:w="1418" w:type="dxa"/>
            <w:hideMark/>
          </w:tcPr>
          <w:p w14:paraId="54323939" w14:textId="18AA910F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5.10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-6</w:t>
            </w:r>
          </w:p>
        </w:tc>
        <w:tc>
          <w:tcPr>
            <w:tcW w:w="1370" w:type="dxa"/>
            <w:hideMark/>
          </w:tcPr>
          <w:p w14:paraId="25CA12BB" w14:textId="67B3D4B1" w:rsidR="00FF32CA" w:rsidRPr="001870E0" w:rsidRDefault="00FF32CA" w:rsidP="00882F11">
            <w:pPr>
              <w:ind w:firstLineChars="0" w:firstLine="0"/>
              <w:jc w:val="center"/>
            </w:pPr>
            <w:r w:rsidRPr="001870E0">
              <w:t>5.24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-6</w:t>
            </w:r>
          </w:p>
        </w:tc>
      </w:tr>
      <w:tr w:rsidR="007D6833" w:rsidRPr="001870E0" w14:paraId="54D40209" w14:textId="77777777" w:rsidTr="00367E29">
        <w:trPr>
          <w:trHeight w:val="448"/>
        </w:trPr>
        <w:tc>
          <w:tcPr>
            <w:tcW w:w="3397" w:type="dxa"/>
            <w:hideMark/>
          </w:tcPr>
          <w:p w14:paraId="4ECB53BF" w14:textId="2C5ACC3F" w:rsidR="007D6833" w:rsidRPr="001870E0" w:rsidRDefault="007D6833" w:rsidP="007D6833">
            <w:pPr>
              <w:ind w:firstLineChars="0" w:firstLine="0"/>
              <w:jc w:val="center"/>
            </w:pPr>
            <w:r w:rsidRPr="001870E0">
              <w:t xml:space="preserve">Resistance increase </w:t>
            </w:r>
            <m:oMath>
              <m:r>
                <w:rPr>
                  <w:rFonts w:ascii="Cambria Math" w:hAnsi="Cambria Math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sample</m:t>
                  </m:r>
                </m:sub>
              </m:sSub>
            </m:oMath>
            <w:r w:rsidRPr="001870E0">
              <w:t xml:space="preserve"> (</w:t>
            </w:r>
            <w:r w:rsidRPr="001870E0">
              <w:rPr>
                <w:rFonts w:ascii="Symbol" w:hAnsi="Symbol"/>
              </w:rPr>
              <w:t>mW</w:t>
            </w:r>
            <w:r w:rsidRPr="001870E0">
              <w:t>)</w:t>
            </w:r>
          </w:p>
        </w:tc>
        <w:tc>
          <w:tcPr>
            <w:tcW w:w="1418" w:type="dxa"/>
            <w:hideMark/>
          </w:tcPr>
          <w:p w14:paraId="695898E1" w14:textId="50AB14A2" w:rsidR="007D6833" w:rsidRPr="001870E0" w:rsidRDefault="007D6833" w:rsidP="007D6833">
            <w:pPr>
              <w:ind w:firstLineChars="0" w:firstLine="0"/>
              <w:jc w:val="center"/>
            </w:pPr>
            <w:r w:rsidRPr="001870E0">
              <w:t>0.</w:t>
            </w:r>
            <w:r w:rsidR="007A2F11" w:rsidRPr="001870E0">
              <w:t>4</w:t>
            </w:r>
          </w:p>
        </w:tc>
        <w:tc>
          <w:tcPr>
            <w:tcW w:w="1417" w:type="dxa"/>
            <w:hideMark/>
          </w:tcPr>
          <w:p w14:paraId="06EDEF6B" w14:textId="0AF3668B" w:rsidR="007D6833" w:rsidRPr="001870E0" w:rsidRDefault="007D6833" w:rsidP="007D6833">
            <w:pPr>
              <w:ind w:firstLineChars="0" w:firstLine="0"/>
              <w:jc w:val="center"/>
            </w:pPr>
            <w:r w:rsidRPr="001870E0">
              <w:t>1.</w:t>
            </w:r>
            <w:r w:rsidR="007A2F11" w:rsidRPr="001870E0">
              <w:t>0</w:t>
            </w:r>
          </w:p>
        </w:tc>
        <w:tc>
          <w:tcPr>
            <w:tcW w:w="1418" w:type="dxa"/>
            <w:hideMark/>
          </w:tcPr>
          <w:p w14:paraId="7106A320" w14:textId="6889A180" w:rsidR="007D6833" w:rsidRPr="001870E0" w:rsidRDefault="007D6833" w:rsidP="007D6833">
            <w:pPr>
              <w:ind w:firstLineChars="0" w:firstLine="0"/>
              <w:jc w:val="center"/>
            </w:pPr>
            <w:r w:rsidRPr="001870E0">
              <w:t>10</w:t>
            </w:r>
          </w:p>
        </w:tc>
        <w:tc>
          <w:tcPr>
            <w:tcW w:w="1370" w:type="dxa"/>
            <w:hideMark/>
          </w:tcPr>
          <w:p w14:paraId="26ACF8DD" w14:textId="0B3CEE34" w:rsidR="007D6833" w:rsidRPr="001870E0" w:rsidRDefault="007D6833" w:rsidP="007D6833">
            <w:pPr>
              <w:ind w:firstLineChars="0" w:firstLine="0"/>
              <w:jc w:val="center"/>
            </w:pPr>
            <w:r w:rsidRPr="001870E0">
              <w:t>35</w:t>
            </w:r>
          </w:p>
        </w:tc>
      </w:tr>
      <w:tr w:rsidR="007D6833" w:rsidRPr="001870E0" w14:paraId="3F057E55" w14:textId="77777777" w:rsidTr="00367E29">
        <w:trPr>
          <w:trHeight w:val="448"/>
        </w:trPr>
        <w:tc>
          <w:tcPr>
            <w:tcW w:w="3397" w:type="dxa"/>
            <w:hideMark/>
          </w:tcPr>
          <w:p w14:paraId="645F059C" w14:textId="4EB7C3D2" w:rsidR="007D6833" w:rsidRPr="001870E0" w:rsidRDefault="007D6833" w:rsidP="007D6833">
            <w:pPr>
              <w:ind w:firstLineChars="0" w:firstLine="0"/>
              <w:jc w:val="center"/>
            </w:pPr>
            <w:r w:rsidRPr="001870E0">
              <w:t xml:space="preserve">Beam fluence </w:t>
            </w:r>
            <w:r w:rsidRPr="001870E0">
              <w:rPr>
                <w:rFonts w:ascii="Symbol" w:hAnsi="Symbol"/>
                <w:i/>
                <w:iCs/>
              </w:rPr>
              <w:t>f</w:t>
            </w:r>
            <w:r w:rsidRPr="001870E0">
              <w:t xml:space="preserve"> (1/m</w:t>
            </w:r>
            <w:r w:rsidRPr="001870E0">
              <w:rPr>
                <w:vertAlign w:val="superscript"/>
              </w:rPr>
              <w:t>2</w:t>
            </w:r>
            <w:r w:rsidRPr="001870E0">
              <w:t>)</w:t>
            </w:r>
          </w:p>
        </w:tc>
        <w:tc>
          <w:tcPr>
            <w:tcW w:w="1418" w:type="dxa"/>
            <w:hideMark/>
          </w:tcPr>
          <w:p w14:paraId="2C67128E" w14:textId="02EDB19B" w:rsidR="007D6833" w:rsidRPr="001870E0" w:rsidRDefault="007D6833" w:rsidP="007D6833">
            <w:pPr>
              <w:ind w:firstLineChars="0" w:firstLine="0"/>
              <w:jc w:val="center"/>
            </w:pPr>
            <w:r w:rsidRPr="001870E0">
              <w:t>2.</w:t>
            </w:r>
            <w:r w:rsidR="007A2F11" w:rsidRPr="001870E0">
              <w:t>25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19</w:t>
            </w:r>
          </w:p>
        </w:tc>
        <w:tc>
          <w:tcPr>
            <w:tcW w:w="1417" w:type="dxa"/>
            <w:hideMark/>
          </w:tcPr>
          <w:p w14:paraId="093FA61C" w14:textId="21883BA8" w:rsidR="007D6833" w:rsidRPr="001870E0" w:rsidRDefault="007D6833" w:rsidP="007D6833">
            <w:pPr>
              <w:ind w:firstLineChars="0" w:firstLine="0"/>
              <w:jc w:val="center"/>
            </w:pPr>
            <w:r w:rsidRPr="001870E0">
              <w:t>2.</w:t>
            </w:r>
            <w:r w:rsidR="007A2F11" w:rsidRPr="001870E0">
              <w:t>52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19</w:t>
            </w:r>
          </w:p>
        </w:tc>
        <w:tc>
          <w:tcPr>
            <w:tcW w:w="1418" w:type="dxa"/>
            <w:hideMark/>
          </w:tcPr>
          <w:p w14:paraId="69D42F73" w14:textId="23044771" w:rsidR="007D6833" w:rsidRPr="001870E0" w:rsidRDefault="007A2F11" w:rsidP="007D6833">
            <w:pPr>
              <w:ind w:firstLineChars="0" w:firstLine="0"/>
              <w:jc w:val="center"/>
            </w:pPr>
            <w:r w:rsidRPr="001870E0">
              <w:t>2.19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19</w:t>
            </w:r>
          </w:p>
        </w:tc>
        <w:tc>
          <w:tcPr>
            <w:tcW w:w="1370" w:type="dxa"/>
            <w:hideMark/>
          </w:tcPr>
          <w:p w14:paraId="0C2D4039" w14:textId="7E217E65" w:rsidR="007D6833" w:rsidRPr="001870E0" w:rsidRDefault="007D6833" w:rsidP="007D6833">
            <w:pPr>
              <w:ind w:firstLineChars="0" w:firstLine="0"/>
              <w:jc w:val="center"/>
            </w:pPr>
            <w:r w:rsidRPr="001870E0">
              <w:t>2.</w:t>
            </w:r>
            <w:r w:rsidR="007A2F11" w:rsidRPr="001870E0">
              <w:t>3</w:t>
            </w:r>
            <w:r w:rsidRPr="001870E0">
              <w:t>4</w:t>
            </w:r>
            <w:r w:rsidR="00EC0E86" w:rsidRPr="001870E0">
              <w:t xml:space="preserve"> </w:t>
            </w:r>
            <w:r w:rsidR="00A27969" w:rsidRPr="001870E0">
              <w:t>×</w:t>
            </w:r>
            <w:r w:rsidR="00EC0E86" w:rsidRPr="001870E0">
              <w:t xml:space="preserve"> </w:t>
            </w:r>
            <w:r w:rsidR="00A27969" w:rsidRPr="001870E0">
              <w:rPr>
                <w:rFonts w:hint="eastAsia"/>
              </w:rPr>
              <w:t>1</w:t>
            </w:r>
            <w:r w:rsidR="00A27969" w:rsidRPr="001870E0">
              <w:t>0</w:t>
            </w:r>
            <w:r w:rsidR="00A27969" w:rsidRPr="001870E0">
              <w:rPr>
                <w:vertAlign w:val="superscript"/>
              </w:rPr>
              <w:t>19</w:t>
            </w:r>
          </w:p>
        </w:tc>
      </w:tr>
    </w:tbl>
    <w:p w14:paraId="27E45E41" w14:textId="3F5DE060" w:rsidR="00381335" w:rsidRPr="001870E0" w:rsidRDefault="00381335" w:rsidP="00856383">
      <w:pPr>
        <w:ind w:firstLine="432"/>
      </w:pPr>
    </w:p>
    <w:p w14:paraId="0F7585F0" w14:textId="7A179A3F" w:rsidR="00F014A5" w:rsidRPr="001870E0" w:rsidRDefault="004240C1" w:rsidP="00DA26B6">
      <w:pPr>
        <w:ind w:firstLineChars="0" w:firstLine="0"/>
      </w:pPr>
      <w:bookmarkStart w:id="0" w:name="_Hlk60933589"/>
      <w:r w:rsidRPr="001870E0">
        <w:t xml:space="preserve">In </w:t>
      </w:r>
      <w:r w:rsidR="00317171" w:rsidRPr="001870E0">
        <w:t>T</w:t>
      </w:r>
      <w:r w:rsidRPr="001870E0">
        <w:t>able</w:t>
      </w:r>
      <w:r w:rsidR="00317171" w:rsidRPr="001870E0">
        <w:t xml:space="preserve"> 2</w:t>
      </w:r>
      <w:r w:rsidRPr="001870E0">
        <w:t xml:space="preserve">, </w:t>
      </w:r>
      <w:r w:rsidR="00796732" w:rsidRPr="001870E0">
        <w:t>the arc-</w:t>
      </w:r>
      <w:proofErr w:type="spellStart"/>
      <w:r w:rsidR="00796732" w:rsidRPr="001870E0">
        <w:t>dpa</w:t>
      </w:r>
      <w:proofErr w:type="spellEnd"/>
      <w:r w:rsidR="00796732" w:rsidRPr="001870E0">
        <w:t xml:space="preserve"> displacement cross section</w:t>
      </w:r>
      <w:r w:rsidR="00796732" w:rsidRPr="001870E0">
        <w:rPr>
          <w:rFonts w:ascii="Symbol" w:hAnsi="Symbol"/>
          <w:i/>
          <w:iCs/>
        </w:rPr>
        <w:t xml:space="preserve"> </w:t>
      </w:r>
      <w:r w:rsidRPr="001870E0">
        <w:rPr>
          <w:rFonts w:ascii="Symbol" w:hAnsi="Symbol"/>
          <w:i/>
          <w:iCs/>
        </w:rPr>
        <w:t>s</w:t>
      </w:r>
      <w:r w:rsidRPr="001870E0">
        <w:t xml:space="preserve"> was calculated by PHITS, </w:t>
      </w:r>
      <w:r w:rsidRPr="001870E0">
        <w:rPr>
          <w:rFonts w:ascii="Symbol" w:hAnsi="Symbol"/>
        </w:rPr>
        <w:t>r</w:t>
      </w:r>
      <w:r w:rsidRPr="001870E0">
        <w:rPr>
          <w:vertAlign w:val="subscript"/>
        </w:rPr>
        <w:t>FP</w:t>
      </w:r>
      <w:r w:rsidRPr="001870E0">
        <w:t xml:space="preserve"> was obtained from </w:t>
      </w:r>
      <w:r w:rsidR="00317171" w:rsidRPr="001870E0">
        <w:t>Ref.</w:t>
      </w:r>
      <w:r w:rsidRPr="001870E0">
        <w:t xml:space="preserve"> [</w:t>
      </w:r>
      <w:r w:rsidR="00654617" w:rsidRPr="001870E0">
        <w:t>12</w:t>
      </w:r>
      <w:r w:rsidRPr="001870E0">
        <w:t xml:space="preserve">], and the geometry factor was obtained </w:t>
      </w:r>
      <w:bookmarkEnd w:id="0"/>
      <w:r w:rsidR="00C15481" w:rsidRPr="001870E0">
        <w:t xml:space="preserve">by </w:t>
      </w:r>
      <w:r w:rsidR="00DD1434" w:rsidRPr="001870E0">
        <w:t>the ratio of the area (</w:t>
      </w:r>
      <w:r w:rsidR="00DD1434" w:rsidRPr="001870E0">
        <w:rPr>
          <w:i/>
          <w:iCs/>
        </w:rPr>
        <w:t>A</w:t>
      </w:r>
      <w:r w:rsidR="00DD1434" w:rsidRPr="001870E0">
        <w:t xml:space="preserve">) of </w:t>
      </w:r>
      <w:r w:rsidR="007D6833" w:rsidRPr="001870E0">
        <w:t xml:space="preserve">the </w:t>
      </w:r>
      <w:r w:rsidR="00DD1434" w:rsidRPr="001870E0">
        <w:t xml:space="preserve">cross section </w:t>
      </w:r>
      <w:r w:rsidR="00911F3F" w:rsidRPr="001870E0">
        <w:t xml:space="preserve">of the wire </w:t>
      </w:r>
      <w:r w:rsidR="00317171" w:rsidRPr="001870E0">
        <w:t>to</w:t>
      </w:r>
      <w:r w:rsidR="007D6833" w:rsidRPr="001870E0">
        <w:t xml:space="preserve"> the length</w:t>
      </w:r>
      <w:r w:rsidR="0037169E" w:rsidRPr="001870E0">
        <w:t xml:space="preserve"> </w:t>
      </w:r>
      <w:r w:rsidR="001027C8" w:rsidRPr="001870E0">
        <w:t xml:space="preserve">of two potential points </w:t>
      </w:r>
      <w:r w:rsidR="0037169E" w:rsidRPr="001870E0">
        <w:t>(</w:t>
      </w:r>
      <w:r w:rsidR="0037169E" w:rsidRPr="001870E0">
        <w:rPr>
          <w:i/>
          <w:iCs/>
        </w:rPr>
        <w:t>L</w:t>
      </w:r>
      <w:r w:rsidR="0037169E" w:rsidRPr="001870E0">
        <w:t xml:space="preserve">) </w:t>
      </w:r>
      <w:r w:rsidR="00DD1434" w:rsidRPr="001870E0">
        <w:t xml:space="preserve">of </w:t>
      </w:r>
      <w:r w:rsidR="007D6833" w:rsidRPr="001870E0">
        <w:t>the</w:t>
      </w:r>
      <w:r w:rsidR="00DD1434" w:rsidRPr="001870E0">
        <w:t xml:space="preserve"> wire. </w:t>
      </w:r>
      <w:r w:rsidR="00AF783A" w:rsidRPr="001870E0">
        <w:rPr>
          <w:rFonts w:ascii="Symbol" w:hAnsi="Symbol"/>
          <w:i/>
          <w:iCs/>
        </w:rPr>
        <w:t>f</w:t>
      </w:r>
      <w:r w:rsidR="00AF783A" w:rsidRPr="001870E0">
        <w:rPr>
          <w:rFonts w:hint="eastAsia"/>
        </w:rPr>
        <w:t xml:space="preserve"> </w:t>
      </w:r>
      <w:r w:rsidR="00AF783A" w:rsidRPr="001870E0">
        <w:t xml:space="preserve">was estimated with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sample</m:t>
            </m:r>
          </m:sub>
        </m:sSub>
      </m:oMath>
      <w:r w:rsidR="00AF783A" w:rsidRPr="001870E0">
        <w:rPr>
          <w:rFonts w:hint="eastAsia"/>
        </w:rPr>
        <w:t>,</w:t>
      </w:r>
      <w:r w:rsidR="00AF783A" w:rsidRPr="001870E0">
        <w:t xml:space="preserve"> which is </w:t>
      </w:r>
      <w:r w:rsidR="00317171" w:rsidRPr="001870E0">
        <w:t>a</w:t>
      </w:r>
      <w:r w:rsidR="007D6833" w:rsidRPr="001870E0">
        <w:t xml:space="preserve"> measurable value. </w:t>
      </w:r>
      <w:r w:rsidR="0016642F" w:rsidRPr="001870E0">
        <w:t>On the other hands, t</w:t>
      </w:r>
      <w:r w:rsidR="00DA26B6" w:rsidRPr="001870E0">
        <w:t>he proton beam intensity</w:t>
      </w:r>
      <w:r w:rsidR="0016642F" w:rsidRPr="001870E0">
        <w:t xml:space="preserve"> </w:t>
      </w:r>
      <w:r w:rsidR="00DA26B6" w:rsidRPr="001870E0">
        <w:t>is around 5</w:t>
      </w:r>
      <w:r w:rsidR="00D122C4">
        <w:rPr>
          <w:rFonts w:hint="eastAsia"/>
        </w:rPr>
        <w:t xml:space="preserve"> </w:t>
      </w:r>
      <w:r w:rsidR="00DA26B6" w:rsidRPr="001870E0">
        <w:t>×</w:t>
      </w:r>
      <w:r w:rsidR="00D122C4">
        <w:t xml:space="preserve"> </w:t>
      </w:r>
      <w:r w:rsidR="00DA26B6" w:rsidRPr="001870E0">
        <w:t>10</w:t>
      </w:r>
      <w:r w:rsidR="00DA26B6" w:rsidRPr="001870E0">
        <w:rPr>
          <w:vertAlign w:val="superscript"/>
        </w:rPr>
        <w:t>11</w:t>
      </w:r>
      <w:r w:rsidR="00DA26B6" w:rsidRPr="001870E0">
        <w:t xml:space="preserve"> (protons/minute) and estimated beam area is about 5</w:t>
      </w:r>
      <w:r w:rsidR="00D122C4">
        <w:t xml:space="preserve"> </w:t>
      </w:r>
      <w:r w:rsidR="00DA26B6" w:rsidRPr="001870E0">
        <w:t>×</w:t>
      </w:r>
      <w:r w:rsidR="00D122C4">
        <w:t xml:space="preserve"> </w:t>
      </w:r>
      <w:r w:rsidR="00DA26B6" w:rsidRPr="001870E0">
        <w:t>10</w:t>
      </w:r>
      <w:r w:rsidR="00DA26B6" w:rsidRPr="001870E0">
        <w:rPr>
          <w:vertAlign w:val="superscript"/>
        </w:rPr>
        <w:t>-5</w:t>
      </w:r>
      <w:r w:rsidR="00DA26B6" w:rsidRPr="001870E0">
        <w:t xml:space="preserve"> (m</w:t>
      </w:r>
      <w:r w:rsidR="00DA26B6" w:rsidRPr="001870E0">
        <w:rPr>
          <w:vertAlign w:val="superscript"/>
        </w:rPr>
        <w:t>2</w:t>
      </w:r>
      <w:r w:rsidR="00DA26B6" w:rsidRPr="001870E0">
        <w:t xml:space="preserve">) at M03. In this </w:t>
      </w:r>
      <w:r w:rsidR="0016642F" w:rsidRPr="001870E0">
        <w:t xml:space="preserve">beam </w:t>
      </w:r>
      <w:r w:rsidR="00DA26B6" w:rsidRPr="001870E0">
        <w:t>condition, the beam fluence</w:t>
      </w:r>
      <w:r w:rsidR="00911F3F" w:rsidRPr="001870E0">
        <w:t xml:space="preserve"> on the wire sample</w:t>
      </w:r>
      <w:r w:rsidR="00DA26B6" w:rsidRPr="001870E0">
        <w:t xml:space="preserve"> is 1.2</w:t>
      </w:r>
      <w:r w:rsidR="00D122C4">
        <w:t xml:space="preserve"> </w:t>
      </w:r>
      <w:r w:rsidR="00DA26B6" w:rsidRPr="001870E0">
        <w:t>×</w:t>
      </w:r>
      <w:r w:rsidR="00D122C4">
        <w:t xml:space="preserve"> </w:t>
      </w:r>
      <w:r w:rsidR="00DA26B6" w:rsidRPr="001870E0">
        <w:t>10</w:t>
      </w:r>
      <w:r w:rsidR="00DA26B6" w:rsidRPr="001870E0">
        <w:rPr>
          <w:vertAlign w:val="superscript"/>
        </w:rPr>
        <w:t>19</w:t>
      </w:r>
      <w:r w:rsidR="00DA26B6" w:rsidRPr="001870E0">
        <w:t xml:space="preserve"> (protons/m</w:t>
      </w:r>
      <w:r w:rsidR="00DA26B6" w:rsidRPr="001870E0">
        <w:rPr>
          <w:vertAlign w:val="superscript"/>
        </w:rPr>
        <w:t>2</w:t>
      </w:r>
      <w:r w:rsidR="00DA26B6" w:rsidRPr="001870E0">
        <w:t>) for 20 hours irradiation, 2.4</w:t>
      </w:r>
      <w:r w:rsidR="00D122C4">
        <w:t xml:space="preserve"> </w:t>
      </w:r>
      <w:r w:rsidR="00DA26B6" w:rsidRPr="001870E0">
        <w:t>×</w:t>
      </w:r>
      <w:r w:rsidR="00D122C4">
        <w:t xml:space="preserve"> </w:t>
      </w:r>
      <w:r w:rsidR="00DA26B6" w:rsidRPr="001870E0">
        <w:t>10</w:t>
      </w:r>
      <w:r w:rsidR="00DA26B6" w:rsidRPr="001870E0">
        <w:rPr>
          <w:vertAlign w:val="superscript"/>
        </w:rPr>
        <w:t>19</w:t>
      </w:r>
      <w:r w:rsidR="00DA26B6" w:rsidRPr="001870E0">
        <w:t xml:space="preserve"> (protons/m</w:t>
      </w:r>
      <w:r w:rsidR="00DA26B6" w:rsidRPr="001870E0">
        <w:rPr>
          <w:vertAlign w:val="superscript"/>
        </w:rPr>
        <w:t>2</w:t>
      </w:r>
      <w:r w:rsidR="00DA26B6" w:rsidRPr="001870E0">
        <w:t xml:space="preserve">) for </w:t>
      </w:r>
      <w:proofErr w:type="gramStart"/>
      <w:r w:rsidR="00DA26B6" w:rsidRPr="001870E0">
        <w:t>40 hour</w:t>
      </w:r>
      <w:proofErr w:type="gramEnd"/>
      <w:r w:rsidR="00DA26B6" w:rsidRPr="001870E0">
        <w:t xml:space="preserve"> irradiation, and 3.6</w:t>
      </w:r>
      <w:r w:rsidR="00D122C4">
        <w:t xml:space="preserve"> </w:t>
      </w:r>
      <w:r w:rsidR="00DA26B6" w:rsidRPr="001870E0">
        <w:t>×</w:t>
      </w:r>
      <w:r w:rsidR="00D122C4">
        <w:t xml:space="preserve"> </w:t>
      </w:r>
      <w:r w:rsidR="00DA26B6" w:rsidRPr="001870E0">
        <w:t>10</w:t>
      </w:r>
      <w:r w:rsidR="00DA26B6" w:rsidRPr="001870E0">
        <w:rPr>
          <w:vertAlign w:val="superscript"/>
        </w:rPr>
        <w:t>19</w:t>
      </w:r>
      <w:r w:rsidR="00DA26B6" w:rsidRPr="001870E0">
        <w:t xml:space="preserve"> (protons/m</w:t>
      </w:r>
      <w:r w:rsidR="00DA26B6" w:rsidRPr="001870E0">
        <w:rPr>
          <w:vertAlign w:val="superscript"/>
        </w:rPr>
        <w:t>2</w:t>
      </w:r>
      <w:r w:rsidR="00DA26B6" w:rsidRPr="001870E0">
        <w:t>) for 60 hours irradiation</w:t>
      </w:r>
      <w:r w:rsidR="0016642F" w:rsidRPr="001870E0">
        <w:t>, respectively</w:t>
      </w:r>
      <w:r w:rsidR="00DA26B6" w:rsidRPr="001870E0">
        <w:t>.</w:t>
      </w:r>
      <w:r w:rsidR="00930423" w:rsidRPr="001870E0">
        <w:t xml:space="preserve"> To </w:t>
      </w:r>
      <w:r w:rsidR="004F043B" w:rsidRPr="001870E0">
        <w:t>obtain</w:t>
      </w:r>
      <w:r w:rsidR="00930423" w:rsidRPr="001870E0">
        <w:t xml:space="preserve"> the resistance increase </w:t>
      </w:r>
      <w:r w:rsidR="009D2D7E" w:rsidRPr="001870E0">
        <w:t xml:space="preserve">listed </w:t>
      </w:r>
      <w:r w:rsidR="004F043B" w:rsidRPr="001870E0">
        <w:t xml:space="preserve">in Table 2, approximately </w:t>
      </w:r>
      <w:proofErr w:type="gramStart"/>
      <w:r w:rsidR="004F043B" w:rsidRPr="001870E0">
        <w:t>40 hour</w:t>
      </w:r>
      <w:proofErr w:type="gramEnd"/>
      <w:r w:rsidR="004F043B" w:rsidRPr="001870E0">
        <w:t xml:space="preserve"> irradiation is needed.</w:t>
      </w:r>
    </w:p>
    <w:p w14:paraId="03786E4D" w14:textId="6F5A2A86" w:rsidR="00667DBA" w:rsidRPr="001870E0" w:rsidRDefault="003223CB" w:rsidP="00AA630B">
      <w:pPr>
        <w:ind w:firstLine="432"/>
      </w:pPr>
      <w:r w:rsidRPr="001870E0">
        <w:t>Since t</w:t>
      </w:r>
      <w:r w:rsidR="0008676C" w:rsidRPr="001870E0">
        <w:t>he cold head of the GM cooler has 1.0 W cooling capacity at 4.2 K</w:t>
      </w:r>
      <w:r w:rsidRPr="001870E0">
        <w:t>,</w:t>
      </w:r>
      <w:r w:rsidR="0008676C" w:rsidRPr="001870E0">
        <w:t xml:space="preserve"> </w:t>
      </w:r>
      <w:r w:rsidRPr="001870E0">
        <w:t>we</w:t>
      </w:r>
      <w:r w:rsidR="0008676C" w:rsidRPr="001870E0">
        <w:t xml:space="preserve"> </w:t>
      </w:r>
      <w:r w:rsidRPr="001870E0">
        <w:t>estimated the heat load</w:t>
      </w:r>
      <w:r w:rsidR="00057FF1" w:rsidRPr="001870E0">
        <w:t xml:space="preserve"> of beam </w:t>
      </w:r>
      <w:r w:rsidRPr="001870E0">
        <w:t>in the cold head</w:t>
      </w:r>
      <w:r w:rsidR="0008676C" w:rsidRPr="001870E0">
        <w:t xml:space="preserve"> </w:t>
      </w:r>
      <w:r w:rsidRPr="001870E0">
        <w:t>and sample wires</w:t>
      </w:r>
      <w:r w:rsidR="00A12FE5" w:rsidRPr="001870E0">
        <w:t xml:space="preserve"> using PHITS</w:t>
      </w:r>
      <w:r w:rsidRPr="001870E0">
        <w:t xml:space="preserve">. </w:t>
      </w:r>
      <w:r w:rsidR="00EE7679" w:rsidRPr="001870E0">
        <w:t xml:space="preserve">The heat load </w:t>
      </w:r>
      <w:r w:rsidR="00691446" w:rsidRPr="001870E0">
        <w:t>in</w:t>
      </w:r>
      <w:r w:rsidR="00EE7679" w:rsidRPr="001870E0">
        <w:t xml:space="preserve"> the cold head was regarded as a sum of the energy deposition in the cold head, </w:t>
      </w:r>
      <w:r w:rsidR="00DE2A1F" w:rsidRPr="001870E0">
        <w:t xml:space="preserve">the </w:t>
      </w:r>
      <w:r w:rsidR="00EE7679" w:rsidRPr="001870E0">
        <w:t>sample assembly including wire samples and the 1 mm thick aluminum shields</w:t>
      </w:r>
      <w:r w:rsidR="00FA5E10" w:rsidRPr="001870E0">
        <w:t xml:space="preserve"> as shown in Figure 2</w:t>
      </w:r>
      <w:r w:rsidR="00EE7679" w:rsidRPr="001870E0">
        <w:rPr>
          <w:rFonts w:hint="eastAsia"/>
        </w:rPr>
        <w:t>.</w:t>
      </w:r>
      <w:r w:rsidR="00EE7679" w:rsidRPr="001870E0">
        <w:t xml:space="preserve"> </w:t>
      </w:r>
      <w:r w:rsidR="00316205" w:rsidRPr="001870E0">
        <w:t xml:space="preserve">Table 3 </w:t>
      </w:r>
      <w:r w:rsidR="00F14FA8" w:rsidRPr="001870E0">
        <w:t xml:space="preserve">lists </w:t>
      </w:r>
      <w:r w:rsidR="00317171" w:rsidRPr="001870E0">
        <w:t xml:space="preserve">the </w:t>
      </w:r>
      <w:r w:rsidR="00F14FA8" w:rsidRPr="001870E0">
        <w:t>heat load</w:t>
      </w:r>
      <w:r w:rsidR="00317171" w:rsidRPr="001870E0">
        <w:t>s</w:t>
      </w:r>
      <w:r w:rsidR="00F14FA8" w:rsidRPr="001870E0">
        <w:t xml:space="preserve"> in </w:t>
      </w:r>
      <w:r w:rsidR="00317171" w:rsidRPr="001870E0">
        <w:t xml:space="preserve">the </w:t>
      </w:r>
      <w:r w:rsidR="00F14FA8" w:rsidRPr="001870E0">
        <w:t xml:space="preserve">wire samples and </w:t>
      </w:r>
      <w:r w:rsidR="00317171" w:rsidRPr="001870E0">
        <w:t xml:space="preserve">the </w:t>
      </w:r>
      <w:r w:rsidR="00F14FA8" w:rsidRPr="001870E0">
        <w:t>cold head calculated by PHITS.</w:t>
      </w:r>
      <w:r w:rsidR="00D939A9" w:rsidRPr="001870E0">
        <w:t xml:space="preserve"> </w:t>
      </w:r>
    </w:p>
    <w:p w14:paraId="03987B82" w14:textId="77777777" w:rsidR="00316205" w:rsidRPr="001870E0" w:rsidRDefault="00316205" w:rsidP="00316205">
      <w:pPr>
        <w:ind w:firstLine="432"/>
      </w:pPr>
    </w:p>
    <w:p w14:paraId="0BC6EA25" w14:textId="7190DFF0" w:rsidR="00316205" w:rsidRPr="001870E0" w:rsidRDefault="00316205" w:rsidP="00891AA9">
      <w:pPr>
        <w:ind w:firstLineChars="0" w:firstLine="0"/>
        <w:jc w:val="center"/>
      </w:pPr>
      <w:r w:rsidRPr="001870E0">
        <w:rPr>
          <w:rFonts w:hint="eastAsia"/>
        </w:rPr>
        <w:t>T</w:t>
      </w:r>
      <w:r w:rsidRPr="001870E0">
        <w:t xml:space="preserve">able 3: </w:t>
      </w:r>
      <w:r w:rsidR="00A12FE5" w:rsidRPr="001870E0">
        <w:t>Heat load in wire samples and cold head calculated by PHITS</w:t>
      </w:r>
      <w:r w:rsidRPr="001870E0">
        <w:t>.</w:t>
      </w:r>
    </w:p>
    <w:tbl>
      <w:tblPr>
        <w:tblW w:w="496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60"/>
        <w:gridCol w:w="1650"/>
        <w:gridCol w:w="1650"/>
      </w:tblGrid>
      <w:tr w:rsidR="00E06903" w:rsidRPr="001870E0" w14:paraId="6A02A0A0" w14:textId="77777777" w:rsidTr="00E06903">
        <w:trPr>
          <w:trHeight w:val="270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4153" w14:textId="57FE4E67" w:rsidR="00E06903" w:rsidRPr="001870E0" w:rsidRDefault="00E06903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7DD54" w14:textId="77777777" w:rsidR="00E06903" w:rsidRPr="001870E0" w:rsidRDefault="00E06903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  <w:r w:rsidRPr="001870E0">
              <w:rPr>
                <w:rFonts w:eastAsia="ＭＳ Ｐゴシック"/>
                <w:color w:val="000000"/>
                <w:sz w:val="22"/>
                <w:szCs w:val="22"/>
              </w:rPr>
              <w:t>Heat load</w:t>
            </w:r>
          </w:p>
        </w:tc>
      </w:tr>
      <w:tr w:rsidR="00E06903" w:rsidRPr="001870E0" w14:paraId="1AABB64D" w14:textId="77777777" w:rsidTr="00E06903">
        <w:trPr>
          <w:trHeight w:val="27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1469" w14:textId="5212AA6C" w:rsidR="00E06903" w:rsidRPr="001870E0" w:rsidRDefault="00E06903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0C467" w14:textId="77777777" w:rsidR="00E06903" w:rsidRPr="001870E0" w:rsidRDefault="00E06903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  <w:r w:rsidRPr="001870E0">
              <w:rPr>
                <w:rFonts w:eastAsia="ＭＳ Ｐゴシック"/>
                <w:color w:val="000000"/>
                <w:sz w:val="22"/>
                <w:szCs w:val="22"/>
              </w:rPr>
              <w:t>J/proton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8F77" w14:textId="77777777" w:rsidR="00E06903" w:rsidRPr="001870E0" w:rsidRDefault="00E06903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  <w:r w:rsidRPr="001870E0">
              <w:rPr>
                <w:rFonts w:eastAsia="ＭＳ Ｐゴシック"/>
                <w:color w:val="000000"/>
                <w:sz w:val="22"/>
                <w:szCs w:val="22"/>
              </w:rPr>
              <w:t>J/shot</w:t>
            </w:r>
          </w:p>
        </w:tc>
      </w:tr>
      <w:tr w:rsidR="00E06903" w:rsidRPr="001870E0" w14:paraId="6D8C0305" w14:textId="77777777" w:rsidTr="00E06903">
        <w:trPr>
          <w:trHeight w:val="27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7B4B" w14:textId="43E8933C" w:rsidR="00E06903" w:rsidRPr="001870E0" w:rsidRDefault="00D66538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  <w:r w:rsidRPr="001870E0">
              <w:rPr>
                <w:rFonts w:eastAsia="ＭＳ Ｐゴシック"/>
                <w:color w:val="000000"/>
                <w:sz w:val="22"/>
                <w:szCs w:val="22"/>
              </w:rPr>
              <w:t>W</w:t>
            </w:r>
            <w:r w:rsidR="00E06903" w:rsidRPr="001870E0">
              <w:rPr>
                <w:rFonts w:eastAsia="ＭＳ Ｐゴシック"/>
                <w:color w:val="000000"/>
                <w:sz w:val="22"/>
                <w:szCs w:val="22"/>
              </w:rPr>
              <w:t>ire samples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C57D" w14:textId="394B5BE8" w:rsidR="00E06903" w:rsidRPr="001870E0" w:rsidRDefault="00E06903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  <w:r w:rsidRPr="001870E0">
              <w:rPr>
                <w:rFonts w:eastAsia="ＭＳ Ｐゴシック"/>
                <w:color w:val="000000"/>
                <w:sz w:val="22"/>
                <w:szCs w:val="22"/>
              </w:rPr>
              <w:t>4.81</w:t>
            </w:r>
            <w:r w:rsidR="00015B7D" w:rsidRPr="001870E0">
              <w:rPr>
                <w:rFonts w:eastAsia="ＭＳ Ｐゴシック"/>
                <w:color w:val="000000"/>
                <w:sz w:val="22"/>
                <w:szCs w:val="22"/>
              </w:rPr>
              <w:t xml:space="preserve"> </w:t>
            </w:r>
            <w:r w:rsidR="003F2ACF" w:rsidRPr="001870E0">
              <w:t>×</w:t>
            </w:r>
            <w:r w:rsidR="00015B7D" w:rsidRPr="001870E0">
              <w:t xml:space="preserve"> </w:t>
            </w:r>
            <w:r w:rsidR="003F2ACF" w:rsidRPr="001870E0">
              <w:rPr>
                <w:rFonts w:hint="eastAsia"/>
              </w:rPr>
              <w:t>1</w:t>
            </w:r>
            <w:r w:rsidR="003F2ACF" w:rsidRPr="001870E0">
              <w:t>0</w:t>
            </w:r>
            <w:r w:rsidR="003F2ACF" w:rsidRPr="001870E0">
              <w:rPr>
                <w:vertAlign w:val="superscript"/>
              </w:rPr>
              <w:t>-14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0CB3" w14:textId="22124E00" w:rsidR="00E06903" w:rsidRPr="001870E0" w:rsidRDefault="00594E02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  <w:r w:rsidRPr="001870E0">
              <w:rPr>
                <w:rFonts w:eastAsia="ＭＳ Ｐゴシック"/>
                <w:color w:val="000000"/>
                <w:sz w:val="22"/>
                <w:szCs w:val="22"/>
              </w:rPr>
              <w:t>2.41</w:t>
            </w:r>
            <w:r w:rsidR="00015B7D" w:rsidRPr="001870E0">
              <w:rPr>
                <w:rFonts w:eastAsia="ＭＳ Ｐゴシック"/>
                <w:color w:val="000000"/>
                <w:sz w:val="22"/>
                <w:szCs w:val="22"/>
              </w:rPr>
              <w:t xml:space="preserve"> </w:t>
            </w:r>
            <w:r w:rsidR="003F2ACF" w:rsidRPr="001870E0">
              <w:t>×</w:t>
            </w:r>
            <w:r w:rsidR="00015B7D" w:rsidRPr="001870E0">
              <w:t xml:space="preserve"> </w:t>
            </w:r>
            <w:r w:rsidR="003F2ACF" w:rsidRPr="001870E0">
              <w:rPr>
                <w:rFonts w:hint="eastAsia"/>
              </w:rPr>
              <w:t>1</w:t>
            </w:r>
            <w:r w:rsidR="003F2ACF" w:rsidRPr="001870E0">
              <w:t>0</w:t>
            </w:r>
            <w:r w:rsidR="003F2ACF" w:rsidRPr="001870E0">
              <w:rPr>
                <w:vertAlign w:val="superscript"/>
              </w:rPr>
              <w:t>-2</w:t>
            </w:r>
          </w:p>
        </w:tc>
      </w:tr>
      <w:tr w:rsidR="00E06903" w:rsidRPr="001870E0" w14:paraId="3CF73F29" w14:textId="77777777" w:rsidTr="00E06903">
        <w:trPr>
          <w:trHeight w:val="27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C869" w14:textId="63A7DECE" w:rsidR="00E06903" w:rsidRPr="001870E0" w:rsidRDefault="00D66538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  <w:r w:rsidRPr="001870E0">
              <w:rPr>
                <w:rFonts w:eastAsia="ＭＳ Ｐゴシック"/>
                <w:color w:val="000000"/>
                <w:sz w:val="22"/>
                <w:szCs w:val="22"/>
              </w:rPr>
              <w:t>C</w:t>
            </w:r>
            <w:r w:rsidR="00E06903" w:rsidRPr="001870E0">
              <w:rPr>
                <w:rFonts w:eastAsia="ＭＳ Ｐゴシック"/>
                <w:color w:val="000000"/>
                <w:sz w:val="22"/>
                <w:szCs w:val="22"/>
              </w:rPr>
              <w:t>old head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125B6" w14:textId="0EF7D4C7" w:rsidR="00E06903" w:rsidRPr="001870E0" w:rsidRDefault="00E06903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  <w:r w:rsidRPr="001870E0">
              <w:rPr>
                <w:rFonts w:eastAsia="ＭＳ Ｐゴシック"/>
                <w:color w:val="000000"/>
                <w:sz w:val="22"/>
                <w:szCs w:val="22"/>
              </w:rPr>
              <w:t>5.68</w:t>
            </w:r>
            <w:r w:rsidR="00015B7D" w:rsidRPr="001870E0">
              <w:rPr>
                <w:rFonts w:eastAsia="ＭＳ Ｐゴシック"/>
                <w:color w:val="000000"/>
                <w:sz w:val="22"/>
                <w:szCs w:val="22"/>
              </w:rPr>
              <w:t xml:space="preserve"> </w:t>
            </w:r>
            <w:r w:rsidR="003F2ACF" w:rsidRPr="001870E0">
              <w:t>×</w:t>
            </w:r>
            <w:r w:rsidR="00015B7D" w:rsidRPr="001870E0">
              <w:t xml:space="preserve"> </w:t>
            </w:r>
            <w:r w:rsidR="003F2ACF" w:rsidRPr="001870E0">
              <w:rPr>
                <w:rFonts w:hint="eastAsia"/>
              </w:rPr>
              <w:t>1</w:t>
            </w:r>
            <w:r w:rsidR="003F2ACF" w:rsidRPr="001870E0">
              <w:t>0</w:t>
            </w:r>
            <w:r w:rsidR="003F2ACF" w:rsidRPr="001870E0">
              <w:rPr>
                <w:vertAlign w:val="superscript"/>
              </w:rPr>
              <w:t>-13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6820" w14:textId="2EDE4BF2" w:rsidR="00E06903" w:rsidRPr="001870E0" w:rsidRDefault="00594E02" w:rsidP="00125788">
            <w:pPr>
              <w:widowControl/>
              <w:ind w:firstLineChars="0" w:firstLine="0"/>
              <w:jc w:val="center"/>
              <w:rPr>
                <w:rFonts w:eastAsia="ＭＳ Ｐゴシック"/>
                <w:color w:val="000000"/>
                <w:sz w:val="22"/>
                <w:szCs w:val="22"/>
              </w:rPr>
            </w:pPr>
            <w:r w:rsidRPr="001870E0">
              <w:rPr>
                <w:rFonts w:eastAsia="ＭＳ Ｐゴシック"/>
                <w:color w:val="000000"/>
                <w:sz w:val="22"/>
                <w:szCs w:val="22"/>
              </w:rPr>
              <w:t>2.84</w:t>
            </w:r>
            <w:r w:rsidR="00015B7D" w:rsidRPr="001870E0">
              <w:rPr>
                <w:rFonts w:eastAsia="ＭＳ Ｐゴシック"/>
                <w:color w:val="000000"/>
                <w:sz w:val="22"/>
                <w:szCs w:val="22"/>
              </w:rPr>
              <w:t xml:space="preserve"> </w:t>
            </w:r>
            <w:r w:rsidR="003F2ACF" w:rsidRPr="001870E0">
              <w:t>×</w:t>
            </w:r>
            <w:r w:rsidR="00015B7D" w:rsidRPr="001870E0">
              <w:t xml:space="preserve"> </w:t>
            </w:r>
            <w:r w:rsidR="003F2ACF" w:rsidRPr="001870E0">
              <w:rPr>
                <w:rFonts w:hint="eastAsia"/>
              </w:rPr>
              <w:t>1</w:t>
            </w:r>
            <w:r w:rsidR="003F2ACF" w:rsidRPr="001870E0">
              <w:t>0</w:t>
            </w:r>
            <w:r w:rsidR="003F2ACF" w:rsidRPr="001870E0">
              <w:rPr>
                <w:vertAlign w:val="superscript"/>
              </w:rPr>
              <w:t>-1</w:t>
            </w:r>
          </w:p>
        </w:tc>
      </w:tr>
    </w:tbl>
    <w:p w14:paraId="0FFFD0EF" w14:textId="63FF1F3D" w:rsidR="003223CB" w:rsidRPr="001870E0" w:rsidRDefault="003223CB" w:rsidP="00AA630B">
      <w:pPr>
        <w:ind w:firstLine="432"/>
      </w:pPr>
    </w:p>
    <w:p w14:paraId="4D5E4CC3" w14:textId="72D8E1E6" w:rsidR="003223CB" w:rsidRPr="001870E0" w:rsidRDefault="00E42556" w:rsidP="00E42556">
      <w:pPr>
        <w:ind w:firstLineChars="0" w:firstLine="0"/>
      </w:pPr>
      <w:r w:rsidRPr="001870E0">
        <w:t>The beam intensity was estimated to be 5</w:t>
      </w:r>
      <w:r w:rsidR="00D122C4">
        <w:t xml:space="preserve"> </w:t>
      </w:r>
      <w:r w:rsidRPr="001870E0">
        <w:t>×</w:t>
      </w:r>
      <w:r w:rsidR="00D122C4">
        <w:t xml:space="preserve"> </w:t>
      </w:r>
      <w:r w:rsidRPr="001870E0">
        <w:t>10</w:t>
      </w:r>
      <w:r w:rsidRPr="001870E0">
        <w:rPr>
          <w:vertAlign w:val="superscript"/>
        </w:rPr>
        <w:t>11</w:t>
      </w:r>
      <w:r w:rsidRPr="001870E0">
        <w:t xml:space="preserve"> (protons/shot).</w:t>
      </w:r>
      <w:r w:rsidR="0044526A" w:rsidRPr="001870E0">
        <w:t xml:space="preserve"> Since the results are lower than 1 W, the cooling power of the cold head is enough to cool samples during the beam irradiation.</w:t>
      </w:r>
    </w:p>
    <w:p w14:paraId="16514B52" w14:textId="77777777" w:rsidR="00E510C4" w:rsidRPr="001870E0" w:rsidRDefault="00E510C4" w:rsidP="00E510C4">
      <w:pPr>
        <w:ind w:firstLine="432"/>
      </w:pPr>
    </w:p>
    <w:p w14:paraId="47C343E8" w14:textId="20E754AA" w:rsidR="00E510C4" w:rsidRPr="001870E0" w:rsidRDefault="00E510C4" w:rsidP="00E510C4">
      <w:pPr>
        <w:pStyle w:val="1"/>
      </w:pPr>
      <w:r w:rsidRPr="001870E0">
        <w:t>Summary</w:t>
      </w:r>
    </w:p>
    <w:p w14:paraId="6A42D00B" w14:textId="012CE926" w:rsidR="00E42556" w:rsidRPr="001870E0" w:rsidRDefault="00F51F19" w:rsidP="00740945">
      <w:pPr>
        <w:ind w:firstLineChars="0" w:firstLine="0"/>
      </w:pPr>
      <w:r w:rsidRPr="001870E0">
        <w:t>The paper describes the</w:t>
      </w:r>
      <w:r w:rsidR="00740945" w:rsidRPr="001870E0">
        <w:t xml:space="preserve"> plan</w:t>
      </w:r>
      <w:r w:rsidR="00BB3300" w:rsidRPr="001870E0">
        <w:t xml:space="preserve"> to measure displacement cross sections of </w:t>
      </w:r>
      <w:r w:rsidR="00D5025A" w:rsidRPr="001870E0">
        <w:t>aluminum, copper, niobium and tungsten</w:t>
      </w:r>
      <w:r w:rsidR="00BB3300" w:rsidRPr="001870E0">
        <w:t xml:space="preserve"> with 120-GeV protons at FTBF in FNAL. Experiments will be performed at the M03 beam line </w:t>
      </w:r>
      <w:r w:rsidR="00BB3300" w:rsidRPr="001870E0">
        <w:lastRenderedPageBreak/>
        <w:t>high-rate tracking area. For preparation of experiments, we developed the sample assembly with four wire sample with 250-</w:t>
      </w:r>
      <w:r w:rsidR="00740945" w:rsidRPr="001870E0">
        <w:rPr>
          <w:rFonts w:ascii="Symbol" w:hAnsi="Symbol"/>
        </w:rPr>
        <w:t>m</w:t>
      </w:r>
      <w:r w:rsidR="00BB3300" w:rsidRPr="001870E0">
        <w:t xml:space="preserve">m diameter. The sample assembly will be maintained at around 4 K by using </w:t>
      </w:r>
      <w:r w:rsidR="00740945" w:rsidRPr="001870E0">
        <w:t>the</w:t>
      </w:r>
      <w:r w:rsidR="00BB3300" w:rsidRPr="001870E0">
        <w:t xml:space="preserve"> GM cryocooler in a vacuum chamber. Then, changes in the electrical resistivity of samples will be obtained under 120-GeV proton irradiation. To obtain the sufficient resistance increase under the beam irradiation, approximately 40 hours is needed for all samples. </w:t>
      </w:r>
      <w:r w:rsidR="00D5025A" w:rsidRPr="001870E0">
        <w:t>T</w:t>
      </w:r>
      <w:r w:rsidR="00740945" w:rsidRPr="001870E0">
        <w:t>he cooling power of the cold head is enough to cool samples during the beam irradiation.</w:t>
      </w:r>
      <w:r w:rsidR="00D5025A" w:rsidRPr="001870E0">
        <w:t xml:space="preserve"> </w:t>
      </w:r>
      <w:r w:rsidR="00BB3300" w:rsidRPr="001870E0">
        <w:t>Recovery of the accumulated defects through isochronal annealing will also be measured after cryogenic irradiation.</w:t>
      </w:r>
    </w:p>
    <w:p w14:paraId="091B9DF5" w14:textId="77777777" w:rsidR="00E004E5" w:rsidRPr="001870E0" w:rsidRDefault="00E004E5" w:rsidP="00E004E5">
      <w:pPr>
        <w:pStyle w:val="Abstract"/>
        <w:ind w:firstLine="432"/>
        <w:rPr>
          <w:rFonts w:eastAsia="ｺﾞｼｯｸ"/>
          <w:kern w:val="2"/>
        </w:rPr>
      </w:pPr>
    </w:p>
    <w:p w14:paraId="03877F53" w14:textId="77777777" w:rsidR="00E004E5" w:rsidRPr="001870E0" w:rsidRDefault="00E004E5" w:rsidP="00E004E5">
      <w:pPr>
        <w:pStyle w:val="UnnSection"/>
      </w:pPr>
      <w:r w:rsidRPr="001870E0">
        <w:t>References</w:t>
      </w:r>
    </w:p>
    <w:p w14:paraId="2B5DCED1" w14:textId="2129D7FB" w:rsidR="00950976" w:rsidRPr="001870E0" w:rsidRDefault="00950976" w:rsidP="009F1BDB">
      <w:pPr>
        <w:pStyle w:val="a1"/>
        <w:numPr>
          <w:ilvl w:val="0"/>
          <w:numId w:val="7"/>
        </w:numPr>
        <w:ind w:leftChars="0" w:firstLineChars="0"/>
      </w:pPr>
      <w:r w:rsidRPr="001870E0">
        <w:rPr>
          <w:bCs/>
        </w:rPr>
        <w:t xml:space="preserve">Sato, T. et al., Features of Particle and Heavy Ion Transport </w:t>
      </w:r>
      <w:proofErr w:type="gramStart"/>
      <w:r w:rsidRPr="001870E0">
        <w:rPr>
          <w:bCs/>
        </w:rPr>
        <w:t>code</w:t>
      </w:r>
      <w:proofErr w:type="gramEnd"/>
      <w:r w:rsidRPr="001870E0">
        <w:rPr>
          <w:bCs/>
        </w:rPr>
        <w:t xml:space="preserve"> System (PHITS) version 3.02, J. </w:t>
      </w:r>
      <w:proofErr w:type="spellStart"/>
      <w:r w:rsidRPr="001870E0">
        <w:rPr>
          <w:bCs/>
        </w:rPr>
        <w:t>Nucl</w:t>
      </w:r>
      <w:proofErr w:type="spellEnd"/>
      <w:r w:rsidRPr="001870E0">
        <w:rPr>
          <w:bCs/>
        </w:rPr>
        <w:t>. Sci. Technol., vol.55, 2018, pp.684-690.</w:t>
      </w:r>
    </w:p>
    <w:p w14:paraId="3AAA622C" w14:textId="1D0BC192" w:rsidR="00E004E5" w:rsidRPr="001870E0" w:rsidRDefault="00601889" w:rsidP="009F1BDB">
      <w:pPr>
        <w:pStyle w:val="a1"/>
        <w:numPr>
          <w:ilvl w:val="0"/>
          <w:numId w:val="7"/>
        </w:numPr>
        <w:ind w:leftChars="0" w:firstLineChars="0"/>
      </w:pPr>
      <w:r w:rsidRPr="001870E0">
        <w:rPr>
          <w:bCs/>
        </w:rPr>
        <w:t>Iwamoto,</w:t>
      </w:r>
      <w:r w:rsidR="00E004E5" w:rsidRPr="001870E0">
        <w:rPr>
          <w:rFonts w:hint="eastAsia"/>
          <w:bCs/>
        </w:rPr>
        <w:t xml:space="preserve"> </w:t>
      </w:r>
      <w:r w:rsidRPr="001870E0">
        <w:rPr>
          <w:bCs/>
        </w:rPr>
        <w:t>Y.</w:t>
      </w:r>
      <w:r w:rsidR="00E004E5" w:rsidRPr="001870E0">
        <w:rPr>
          <w:bCs/>
        </w:rPr>
        <w:t xml:space="preserve"> </w:t>
      </w:r>
      <w:r w:rsidR="00E004E5" w:rsidRPr="001870E0">
        <w:t xml:space="preserve">et al., </w:t>
      </w:r>
      <w:r w:rsidRPr="001870E0">
        <w:rPr>
          <w:bCs/>
        </w:rPr>
        <w:t>Calculation of displacement cross-sections for structural materials in accelerators using PHITS event generator and its applications to radiation damage</w:t>
      </w:r>
      <w:r w:rsidR="00E004E5" w:rsidRPr="001870E0">
        <w:rPr>
          <w:bCs/>
        </w:rPr>
        <w:t xml:space="preserve">, </w:t>
      </w:r>
      <w:r w:rsidRPr="001870E0">
        <w:rPr>
          <w:bCs/>
          <w:iCs/>
        </w:rPr>
        <w:t xml:space="preserve">J. </w:t>
      </w:r>
      <w:proofErr w:type="spellStart"/>
      <w:r w:rsidRPr="001870E0">
        <w:rPr>
          <w:bCs/>
          <w:iCs/>
        </w:rPr>
        <w:t>Nucl</w:t>
      </w:r>
      <w:proofErr w:type="spellEnd"/>
      <w:r w:rsidRPr="001870E0">
        <w:rPr>
          <w:bCs/>
          <w:iCs/>
        </w:rPr>
        <w:t>. Sci. Technol., vol.51, 201</w:t>
      </w:r>
      <w:r w:rsidR="001C1328" w:rsidRPr="001870E0">
        <w:rPr>
          <w:bCs/>
          <w:iCs/>
        </w:rPr>
        <w:t>3</w:t>
      </w:r>
      <w:r w:rsidRPr="001870E0">
        <w:rPr>
          <w:bCs/>
          <w:iCs/>
        </w:rPr>
        <w:t>, pp.98-107</w:t>
      </w:r>
      <w:r w:rsidR="00E004E5" w:rsidRPr="001870E0">
        <w:rPr>
          <w:bCs/>
        </w:rPr>
        <w:t>.</w:t>
      </w:r>
    </w:p>
    <w:p w14:paraId="5138C76A" w14:textId="5A1DAECF" w:rsidR="000F289C" w:rsidRPr="001870E0" w:rsidRDefault="007C3622" w:rsidP="009F1BDB">
      <w:pPr>
        <w:pStyle w:val="a1"/>
        <w:numPr>
          <w:ilvl w:val="0"/>
          <w:numId w:val="7"/>
        </w:numPr>
        <w:ind w:leftChars="0" w:firstLineChars="0"/>
      </w:pPr>
      <w:r w:rsidRPr="001870E0">
        <w:rPr>
          <w:bCs/>
        </w:rPr>
        <w:t>Iwamoto,</w:t>
      </w:r>
      <w:r w:rsidRPr="001870E0">
        <w:rPr>
          <w:rFonts w:hint="eastAsia"/>
          <w:bCs/>
        </w:rPr>
        <w:t xml:space="preserve"> </w:t>
      </w:r>
      <w:r w:rsidRPr="001870E0">
        <w:rPr>
          <w:bCs/>
        </w:rPr>
        <w:t xml:space="preserve">Y. </w:t>
      </w:r>
      <w:r w:rsidRPr="001870E0">
        <w:t xml:space="preserve">et al., Estimation of reliable displacements-per-atom based on </w:t>
      </w:r>
      <w:proofErr w:type="spellStart"/>
      <w:r w:rsidRPr="001870E0">
        <w:t>athermal</w:t>
      </w:r>
      <w:proofErr w:type="spellEnd"/>
      <w:r w:rsidRPr="001870E0">
        <w:t xml:space="preserve">-recombination-corrected model in radiation environments at nuclear fission, fusion, and accelerator facilities, J. </w:t>
      </w:r>
      <w:proofErr w:type="spellStart"/>
      <w:r w:rsidRPr="001870E0">
        <w:t>Nucl</w:t>
      </w:r>
      <w:proofErr w:type="spellEnd"/>
      <w:r w:rsidRPr="001870E0">
        <w:t>. Mater., vol.538, 2020, 152261.</w:t>
      </w:r>
    </w:p>
    <w:p w14:paraId="4F4F54C9" w14:textId="4BAE6DB3" w:rsidR="00DD2C60" w:rsidRPr="001870E0" w:rsidRDefault="00DD2C60" w:rsidP="009F1BDB">
      <w:pPr>
        <w:pStyle w:val="a1"/>
        <w:numPr>
          <w:ilvl w:val="0"/>
          <w:numId w:val="7"/>
        </w:numPr>
        <w:ind w:leftChars="0" w:firstLineChars="0"/>
      </w:pPr>
      <w:proofErr w:type="spellStart"/>
      <w:r w:rsidRPr="001870E0">
        <w:t>Mokhov</w:t>
      </w:r>
      <w:proofErr w:type="spellEnd"/>
      <w:r w:rsidRPr="001870E0">
        <w:t>, N.V. and James, C.C., The MARS code system user’s guide, version 15 (2016), Fermilab-FN-1058-APC, 2017; https://mars.fnal.gov</w:t>
      </w:r>
    </w:p>
    <w:p w14:paraId="2D583B57" w14:textId="6F6B5160" w:rsidR="004D7A66" w:rsidRPr="001870E0" w:rsidRDefault="004D7A66" w:rsidP="009F1BDB">
      <w:pPr>
        <w:pStyle w:val="a1"/>
        <w:numPr>
          <w:ilvl w:val="0"/>
          <w:numId w:val="7"/>
        </w:numPr>
        <w:ind w:leftChars="0" w:firstLineChars="0"/>
      </w:pPr>
      <w:proofErr w:type="spellStart"/>
      <w:r w:rsidRPr="001870E0">
        <w:t>Böhlen</w:t>
      </w:r>
      <w:proofErr w:type="spellEnd"/>
      <w:r w:rsidRPr="001870E0">
        <w:t xml:space="preserve">. T.T. et al., The FLUKA code: developments and challenges for high energy and medical applications, </w:t>
      </w:r>
      <w:proofErr w:type="spellStart"/>
      <w:r w:rsidRPr="001870E0">
        <w:t>Nucl</w:t>
      </w:r>
      <w:proofErr w:type="spellEnd"/>
      <w:r w:rsidRPr="001870E0">
        <w:t>. Data Sheets, vol.120, 2014, pp.211-214.</w:t>
      </w:r>
    </w:p>
    <w:p w14:paraId="0CBB9CE4" w14:textId="7DF6A3F6" w:rsidR="004D7A66" w:rsidRPr="001870E0" w:rsidRDefault="00500642" w:rsidP="009F1BDB">
      <w:pPr>
        <w:pStyle w:val="a1"/>
        <w:numPr>
          <w:ilvl w:val="0"/>
          <w:numId w:val="7"/>
        </w:numPr>
        <w:ind w:leftChars="0" w:firstLineChars="0"/>
      </w:pPr>
      <w:proofErr w:type="spellStart"/>
      <w:r w:rsidRPr="001870E0">
        <w:t>Norgett</w:t>
      </w:r>
      <w:proofErr w:type="spellEnd"/>
      <w:r w:rsidRPr="001870E0">
        <w:t xml:space="preserve">, M.J. et al., A proposed method of calculating displacement dose rates, </w:t>
      </w:r>
      <w:proofErr w:type="spellStart"/>
      <w:r w:rsidRPr="001870E0">
        <w:t>Nucl</w:t>
      </w:r>
      <w:proofErr w:type="spellEnd"/>
      <w:r w:rsidRPr="001870E0">
        <w:t>. Eng. Des., vol.33, 1975, pp. 50-54.</w:t>
      </w:r>
    </w:p>
    <w:p w14:paraId="5859629B" w14:textId="022702B5" w:rsidR="00952394" w:rsidRPr="001870E0" w:rsidRDefault="00475D79" w:rsidP="009F1BDB">
      <w:pPr>
        <w:pStyle w:val="a1"/>
        <w:numPr>
          <w:ilvl w:val="0"/>
          <w:numId w:val="7"/>
        </w:numPr>
        <w:ind w:leftChars="0" w:firstLineChars="0"/>
      </w:pPr>
      <w:proofErr w:type="spellStart"/>
      <w:r w:rsidRPr="001870E0">
        <w:t>Nordlund</w:t>
      </w:r>
      <w:proofErr w:type="spellEnd"/>
      <w:r w:rsidRPr="001870E0">
        <w:t xml:space="preserve">, K. et al., Primary radiation damage: a review of current understanding and models, J. </w:t>
      </w:r>
      <w:proofErr w:type="spellStart"/>
      <w:r w:rsidRPr="001870E0">
        <w:t>Nucl</w:t>
      </w:r>
      <w:proofErr w:type="spellEnd"/>
      <w:r w:rsidRPr="001870E0">
        <w:t>. Mater., vol.512, 2018, pp. 450-479.</w:t>
      </w:r>
    </w:p>
    <w:p w14:paraId="7D6A3642" w14:textId="14F9E8C4" w:rsidR="007A14FF" w:rsidRPr="001870E0" w:rsidRDefault="007A14FF" w:rsidP="009F1BDB">
      <w:pPr>
        <w:pStyle w:val="a1"/>
        <w:numPr>
          <w:ilvl w:val="0"/>
          <w:numId w:val="7"/>
        </w:numPr>
        <w:ind w:leftChars="0" w:firstLineChars="0"/>
      </w:pPr>
      <w:r w:rsidRPr="001870E0">
        <w:rPr>
          <w:bCs/>
        </w:rPr>
        <w:t>Iwamoto,</w:t>
      </w:r>
      <w:r w:rsidRPr="001870E0">
        <w:rPr>
          <w:rFonts w:hint="eastAsia"/>
          <w:bCs/>
        </w:rPr>
        <w:t xml:space="preserve"> </w:t>
      </w:r>
      <w:r w:rsidRPr="001870E0">
        <w:rPr>
          <w:bCs/>
        </w:rPr>
        <w:t xml:space="preserve">Y. </w:t>
      </w:r>
      <w:r w:rsidRPr="001870E0">
        <w:t>et al., Measurement of the displacement cross-section of copper irradiated with 125</w:t>
      </w:r>
      <w:r w:rsidR="005A3AFD">
        <w:t> </w:t>
      </w:r>
      <w:r w:rsidRPr="001870E0">
        <w:t>MeV</w:t>
      </w:r>
      <w:r w:rsidR="00450D44" w:rsidRPr="001870E0">
        <w:t xml:space="preserve"> </w:t>
      </w:r>
      <w:r w:rsidRPr="001870E0">
        <w:t xml:space="preserve">protons at 12 K, J. </w:t>
      </w:r>
      <w:proofErr w:type="spellStart"/>
      <w:r w:rsidRPr="001870E0">
        <w:t>Nucl</w:t>
      </w:r>
      <w:proofErr w:type="spellEnd"/>
      <w:r w:rsidRPr="001870E0">
        <w:t>. Mater., vol.458, 2015, pp. 369-375.</w:t>
      </w:r>
    </w:p>
    <w:p w14:paraId="4BC5FFA0" w14:textId="421193E8" w:rsidR="004F7184" w:rsidRPr="001870E0" w:rsidRDefault="004F7184" w:rsidP="009F1BDB">
      <w:pPr>
        <w:pStyle w:val="a1"/>
        <w:numPr>
          <w:ilvl w:val="0"/>
          <w:numId w:val="7"/>
        </w:numPr>
        <w:ind w:leftChars="0" w:firstLineChars="0"/>
      </w:pPr>
      <w:r w:rsidRPr="001870E0">
        <w:t xml:space="preserve">Iwamoto, Y. et al., Measurement of displacement cross sections of aluminum and copper at 5 K by using 200 MeV protons, J. </w:t>
      </w:r>
      <w:proofErr w:type="spellStart"/>
      <w:r w:rsidRPr="001870E0">
        <w:t>Nucl</w:t>
      </w:r>
      <w:proofErr w:type="spellEnd"/>
      <w:r w:rsidRPr="001870E0">
        <w:t>. Mater., vol.508, 2018, pp. 195-202.</w:t>
      </w:r>
    </w:p>
    <w:p w14:paraId="6562FEB0" w14:textId="77820577" w:rsidR="00DA705E" w:rsidRPr="001870E0" w:rsidRDefault="00F228FA" w:rsidP="009F1BDB">
      <w:pPr>
        <w:pStyle w:val="a1"/>
        <w:numPr>
          <w:ilvl w:val="0"/>
          <w:numId w:val="7"/>
        </w:numPr>
        <w:ind w:leftChars="0" w:firstLineChars="0"/>
      </w:pPr>
      <w:r w:rsidRPr="001870E0">
        <w:t xml:space="preserve">Iwamoto, Y. et al., </w:t>
      </w:r>
      <w:r w:rsidR="003408F3" w:rsidRPr="001870E0">
        <w:t>Measurements of displacement cross section of tungsten under 389-MeV proton irradiation and thermal damage recovery</w:t>
      </w:r>
      <w:r w:rsidRPr="001870E0">
        <w:t xml:space="preserve">, </w:t>
      </w:r>
      <w:r w:rsidR="003408F3" w:rsidRPr="001870E0">
        <w:t>Materials Science Forum</w:t>
      </w:r>
      <w:r w:rsidRPr="001870E0">
        <w:t>,</w:t>
      </w:r>
      <w:r w:rsidR="003408F3" w:rsidRPr="001870E0">
        <w:t xml:space="preserve"> vol.1024, 2021, pp. 95-101</w:t>
      </w:r>
      <w:r w:rsidR="00C46BE9" w:rsidRPr="001870E0">
        <w:t>.</w:t>
      </w:r>
    </w:p>
    <w:p w14:paraId="35DE3C8F" w14:textId="4824E4C8" w:rsidR="00C46BE9" w:rsidRPr="001870E0" w:rsidRDefault="00C46BE9" w:rsidP="009F1BDB">
      <w:pPr>
        <w:pStyle w:val="a1"/>
        <w:numPr>
          <w:ilvl w:val="0"/>
          <w:numId w:val="7"/>
        </w:numPr>
        <w:ind w:leftChars="0" w:firstLineChars="0"/>
      </w:pPr>
      <w:r w:rsidRPr="001870E0">
        <w:rPr>
          <w:rFonts w:hint="eastAsia"/>
        </w:rPr>
        <w:t>M</w:t>
      </w:r>
      <w:r w:rsidRPr="001870E0">
        <w:t xml:space="preserve">atsuda, H. et al., Measurement of displacement cross-sections of copper and iron for proton with kinetic energies in the range 0.4 – 3 GeV, J. </w:t>
      </w:r>
      <w:proofErr w:type="spellStart"/>
      <w:r w:rsidRPr="001870E0">
        <w:t>Nucl</w:t>
      </w:r>
      <w:proofErr w:type="spellEnd"/>
      <w:r w:rsidRPr="001870E0">
        <w:t>. Sci. Technol., vol.</w:t>
      </w:r>
      <w:r w:rsidRPr="001870E0">
        <w:rPr>
          <w:rFonts w:hint="eastAsia"/>
        </w:rPr>
        <w:t>5</w:t>
      </w:r>
      <w:r w:rsidRPr="001870E0">
        <w:t>7, 2020, pp.1141-1151.</w:t>
      </w:r>
    </w:p>
    <w:p w14:paraId="2C817619" w14:textId="423C9DAE" w:rsidR="005672F1" w:rsidRPr="001870E0" w:rsidRDefault="005672F1" w:rsidP="009F1BDB">
      <w:pPr>
        <w:pStyle w:val="a1"/>
        <w:numPr>
          <w:ilvl w:val="0"/>
          <w:numId w:val="7"/>
        </w:numPr>
        <w:ind w:leftChars="0" w:firstLineChars="0"/>
      </w:pPr>
      <w:proofErr w:type="spellStart"/>
      <w:r w:rsidRPr="001870E0">
        <w:t>Broeders</w:t>
      </w:r>
      <w:proofErr w:type="spellEnd"/>
      <w:r w:rsidRPr="001870E0">
        <w:t xml:space="preserve">, C.H.M, and </w:t>
      </w:r>
      <w:proofErr w:type="spellStart"/>
      <w:r w:rsidRPr="001870E0">
        <w:t>Konobeyev</w:t>
      </w:r>
      <w:proofErr w:type="spellEnd"/>
      <w:r w:rsidRPr="001870E0">
        <w:t xml:space="preserve">, </w:t>
      </w:r>
      <w:proofErr w:type="spellStart"/>
      <w:r w:rsidRPr="001870E0">
        <w:t>A.Yu</w:t>
      </w:r>
      <w:proofErr w:type="spellEnd"/>
      <w:r w:rsidRPr="001870E0">
        <w:t xml:space="preserve">., Defect production efficiency in metals under neutron irradiation, J. </w:t>
      </w:r>
      <w:proofErr w:type="spellStart"/>
      <w:r w:rsidRPr="001870E0">
        <w:t>Nucl</w:t>
      </w:r>
      <w:proofErr w:type="spellEnd"/>
      <w:r w:rsidRPr="001870E0">
        <w:t>. Mater., vol.328, 2004, pp. 197-214.</w:t>
      </w:r>
    </w:p>
    <w:p w14:paraId="2E187C47" w14:textId="77777777" w:rsidR="00E004E5" w:rsidRPr="001870E0" w:rsidRDefault="00E004E5" w:rsidP="00E004E5">
      <w:pPr>
        <w:pStyle w:val="Abstract"/>
        <w:ind w:firstLine="432"/>
        <w:rPr>
          <w:rFonts w:eastAsia="ｺﾞｼｯｸ"/>
          <w:kern w:val="2"/>
        </w:rPr>
      </w:pPr>
    </w:p>
    <w:p w14:paraId="7C6487AE" w14:textId="77777777" w:rsidR="00E004E5" w:rsidRPr="001870E0" w:rsidRDefault="00E004E5" w:rsidP="00E004E5">
      <w:pPr>
        <w:pStyle w:val="UnnSection"/>
      </w:pPr>
      <w:r w:rsidRPr="001870E0">
        <w:t>Acknowledgements</w:t>
      </w:r>
    </w:p>
    <w:p w14:paraId="37B620E3" w14:textId="533BD20A" w:rsidR="00E004E5" w:rsidRDefault="00A80E94" w:rsidP="00A80E94">
      <w:pPr>
        <w:ind w:firstLine="432"/>
      </w:pPr>
      <w:r w:rsidRPr="001870E0">
        <w:rPr>
          <w:rFonts w:eastAsia="ｺﾞｼｯｸ"/>
        </w:rPr>
        <w:t xml:space="preserve">The authors wish to express their gratitude to Dr. </w:t>
      </w:r>
      <w:r w:rsidRPr="001870E0">
        <w:t>Adam C. Watts</w:t>
      </w:r>
      <w:r w:rsidRPr="001870E0">
        <w:rPr>
          <w:rFonts w:eastAsia="ｺﾞｼｯｸ"/>
        </w:rPr>
        <w:t xml:space="preserve"> and the staff at FNAL for their generous support. </w:t>
      </w:r>
      <w:r w:rsidR="00B9167F" w:rsidRPr="001870E0">
        <w:rPr>
          <w:rFonts w:eastAsia="ｺﾞｼｯｸ" w:hint="eastAsia"/>
        </w:rPr>
        <w:t>This</w:t>
      </w:r>
      <w:r w:rsidR="00E004E5" w:rsidRPr="001870E0">
        <w:rPr>
          <w:rFonts w:eastAsia="ｺﾞｼｯｸ"/>
        </w:rPr>
        <w:t xml:space="preserve"> work is supported by JSPS KAKENHI Grant Number JP19H02652 and performed under the Radiation Damage </w:t>
      </w:r>
      <w:proofErr w:type="gramStart"/>
      <w:r w:rsidR="00E004E5" w:rsidRPr="001870E0">
        <w:rPr>
          <w:rFonts w:eastAsia="ｺﾞｼｯｸ"/>
        </w:rPr>
        <w:t>In</w:t>
      </w:r>
      <w:proofErr w:type="gramEnd"/>
      <w:r w:rsidR="00E004E5" w:rsidRPr="001870E0">
        <w:rPr>
          <w:rFonts w:eastAsia="ｺﾞｼｯｸ"/>
        </w:rPr>
        <w:t xml:space="preserve"> Accelerator Target Environments (</w:t>
      </w:r>
      <w:proofErr w:type="spellStart"/>
      <w:r w:rsidR="00E004E5" w:rsidRPr="001870E0">
        <w:rPr>
          <w:rFonts w:eastAsia="ｺﾞｼｯｸ"/>
        </w:rPr>
        <w:t>RaDIATE</w:t>
      </w:r>
      <w:proofErr w:type="spellEnd"/>
      <w:r w:rsidR="00E004E5" w:rsidRPr="001870E0">
        <w:rPr>
          <w:rFonts w:eastAsia="ｺﾞｼｯｸ"/>
        </w:rPr>
        <w:t>) international collaboration.</w:t>
      </w:r>
      <w:r w:rsidR="00E004E5" w:rsidRPr="003D5A58">
        <w:rPr>
          <w:rFonts w:eastAsia="ｺﾞｼｯｸ"/>
        </w:rPr>
        <w:t xml:space="preserve">  </w:t>
      </w:r>
    </w:p>
    <w:sectPr w:rsidR="00E004E5" w:rsidSect="002654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Fmt w:val="lowerLetter"/>
        <w:numRestart w:val="eachPage"/>
      </w:footnotePr>
      <w:pgSz w:w="11906" w:h="16838" w:code="9"/>
      <w:pgMar w:top="1588" w:right="1418" w:bottom="1588" w:left="1418" w:header="851" w:footer="992" w:gutter="0"/>
      <w:pgNumType w:fmt="numberInDash" w:start="1"/>
      <w:cols w:space="425"/>
      <w:docGrid w:type="linesAndChars" w:linePitch="317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7C000" w14:textId="77777777" w:rsidR="00D36B15" w:rsidRDefault="00D36B15" w:rsidP="00AA630B">
      <w:pPr>
        <w:ind w:firstLine="420"/>
      </w:pPr>
      <w:r>
        <w:separator/>
      </w:r>
    </w:p>
    <w:p w14:paraId="280DA35B" w14:textId="77777777" w:rsidR="00D36B15" w:rsidRDefault="00D36B15" w:rsidP="00AA630B">
      <w:pPr>
        <w:ind w:firstLine="420"/>
      </w:pPr>
    </w:p>
  </w:endnote>
  <w:endnote w:type="continuationSeparator" w:id="0">
    <w:p w14:paraId="026D99CD" w14:textId="77777777" w:rsidR="00D36B15" w:rsidRDefault="00D36B15" w:rsidP="00AA630B">
      <w:pPr>
        <w:ind w:firstLine="420"/>
      </w:pPr>
      <w:r>
        <w:continuationSeparator/>
      </w:r>
    </w:p>
    <w:p w14:paraId="41B1FE8D" w14:textId="77777777" w:rsidR="00D36B15" w:rsidRDefault="00D36B15" w:rsidP="00AA630B">
      <w:pPr>
        <w:ind w:firstLine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ｺﾞｼｯｸ">
    <w:altName w:val="Yu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4AAB5" w14:textId="77777777" w:rsidR="00C7043B" w:rsidRDefault="00C7043B" w:rsidP="00AA630B">
    <w:pPr>
      <w:pStyle w:val="a6"/>
      <w:ind w:firstLine="42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14:paraId="0FF5E269" w14:textId="77777777" w:rsidR="00C7043B" w:rsidRDefault="00C7043B" w:rsidP="00AA630B">
    <w:pPr>
      <w:pStyle w:val="a6"/>
      <w:ind w:firstLine="4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1587D" w14:textId="77777777" w:rsidR="00C7043B" w:rsidRDefault="00C7043B" w:rsidP="00AA630B">
    <w:pPr>
      <w:pStyle w:val="a6"/>
      <w:ind w:firstLine="420"/>
    </w:pPr>
    <w:r>
      <w:tab/>
    </w:r>
    <w:r w:rsidRPr="00DA4A51">
      <w:rPr>
        <w:rFonts w:cs="ＭＳ 明朝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2B1A1" w14:textId="77777777" w:rsidR="00C7043B" w:rsidRDefault="00C7043B">
    <w:pPr>
      <w:pStyle w:val="a6"/>
      <w:ind w:firstLine="4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8BB3A" w14:textId="77777777" w:rsidR="00D36B15" w:rsidRDefault="00D36B15" w:rsidP="00AA630B">
      <w:pPr>
        <w:ind w:firstLine="420"/>
      </w:pPr>
      <w:r>
        <w:separator/>
      </w:r>
    </w:p>
    <w:p w14:paraId="1EF38334" w14:textId="77777777" w:rsidR="00D36B15" w:rsidRDefault="00D36B15" w:rsidP="00AA630B">
      <w:pPr>
        <w:ind w:firstLine="420"/>
      </w:pPr>
    </w:p>
  </w:footnote>
  <w:footnote w:type="continuationSeparator" w:id="0">
    <w:p w14:paraId="4FF29442" w14:textId="77777777" w:rsidR="00D36B15" w:rsidRDefault="00D36B15" w:rsidP="00AA630B">
      <w:pPr>
        <w:ind w:firstLine="420"/>
      </w:pPr>
      <w:r>
        <w:continuationSeparator/>
      </w:r>
    </w:p>
    <w:p w14:paraId="282E7E5F" w14:textId="77777777" w:rsidR="00D36B15" w:rsidRDefault="00D36B15" w:rsidP="00AA630B">
      <w:pPr>
        <w:ind w:firstLine="4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88B41" w14:textId="77777777" w:rsidR="00C7043B" w:rsidRDefault="00C7043B">
    <w:pPr>
      <w:pStyle w:val="a5"/>
      <w:ind w:firstLine="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BAC50" w14:textId="77777777" w:rsidR="00C7043B" w:rsidRDefault="00C7043B">
    <w:pPr>
      <w:pStyle w:val="a5"/>
      <w:ind w:firstLine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D22B7" w14:textId="77777777" w:rsidR="00C7043B" w:rsidRDefault="00C7043B">
    <w:pPr>
      <w:pStyle w:val="a5"/>
      <w:ind w:firstLine="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29EE38C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6674BF3"/>
    <w:multiLevelType w:val="hybridMultilevel"/>
    <w:tmpl w:val="6CBE36BE"/>
    <w:lvl w:ilvl="0" w:tplc="78DCFD8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E625018"/>
    <w:multiLevelType w:val="hybridMultilevel"/>
    <w:tmpl w:val="013811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5A5765C"/>
    <w:multiLevelType w:val="hybridMultilevel"/>
    <w:tmpl w:val="650A8FA2"/>
    <w:lvl w:ilvl="0" w:tplc="B1A45530">
      <w:start w:val="1"/>
      <w:numFmt w:val="decimal"/>
      <w:lvlText w:val="%1)"/>
      <w:lvlJc w:val="left"/>
      <w:pPr>
        <w:ind w:left="85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7" w:tentative="1">
      <w:start w:val="1"/>
      <w:numFmt w:val="aiueoFullWidth"/>
      <w:lvlText w:val="(%5)"/>
      <w:lvlJc w:val="left"/>
      <w:pPr>
        <w:ind w:left="25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7" w:tentative="1">
      <w:start w:val="1"/>
      <w:numFmt w:val="aiueoFullWidth"/>
      <w:lvlText w:val="(%8)"/>
      <w:lvlJc w:val="left"/>
      <w:pPr>
        <w:ind w:left="37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2" w:hanging="420"/>
      </w:pPr>
    </w:lvl>
  </w:abstractNum>
  <w:abstractNum w:abstractNumId="4" w15:restartNumberingAfterBreak="0">
    <w:nsid w:val="288A76F7"/>
    <w:multiLevelType w:val="multilevel"/>
    <w:tmpl w:val="5C406F1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2693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424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566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708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850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991" w:hanging="1559"/>
      </w:pPr>
      <w:rPr>
        <w:rFonts w:hint="eastAsia"/>
      </w:rPr>
    </w:lvl>
  </w:abstractNum>
  <w:abstractNum w:abstractNumId="5" w15:restartNumberingAfterBreak="0">
    <w:nsid w:val="4A2D5E72"/>
    <w:multiLevelType w:val="hybridMultilevel"/>
    <w:tmpl w:val="1E40E7CA"/>
    <w:lvl w:ilvl="0" w:tplc="04090011">
      <w:start w:val="1"/>
      <w:numFmt w:val="decimal"/>
      <w:lvlText w:val="%1)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 w15:restartNumberingAfterBreak="0">
    <w:nsid w:val="6FD34477"/>
    <w:multiLevelType w:val="hybridMultilevel"/>
    <w:tmpl w:val="F9CEFE00"/>
    <w:lvl w:ilvl="0" w:tplc="04090011">
      <w:start w:val="1"/>
      <w:numFmt w:val="decimal"/>
      <w:lvlText w:val="%1)"/>
      <w:lvlJc w:val="left"/>
      <w:pPr>
        <w:ind w:left="85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embedSystemFonts/>
  <w:bordersDoNotSurroundHeader/>
  <w:bordersDoNotSurroundFooter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31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numFmt w:val="lowerLetter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7C"/>
    <w:rsid w:val="000009E2"/>
    <w:rsid w:val="00002375"/>
    <w:rsid w:val="000034FB"/>
    <w:rsid w:val="00003A8A"/>
    <w:rsid w:val="00005418"/>
    <w:rsid w:val="00005997"/>
    <w:rsid w:val="00006076"/>
    <w:rsid w:val="000069EC"/>
    <w:rsid w:val="00007A67"/>
    <w:rsid w:val="00007CA4"/>
    <w:rsid w:val="000100CD"/>
    <w:rsid w:val="0001020E"/>
    <w:rsid w:val="00011179"/>
    <w:rsid w:val="00011C83"/>
    <w:rsid w:val="00014710"/>
    <w:rsid w:val="0001565C"/>
    <w:rsid w:val="00015A9F"/>
    <w:rsid w:val="00015B7D"/>
    <w:rsid w:val="000161A3"/>
    <w:rsid w:val="0001683D"/>
    <w:rsid w:val="00017056"/>
    <w:rsid w:val="00017A4B"/>
    <w:rsid w:val="00020639"/>
    <w:rsid w:val="0002069E"/>
    <w:rsid w:val="00021138"/>
    <w:rsid w:val="00021255"/>
    <w:rsid w:val="000225DB"/>
    <w:rsid w:val="00025D66"/>
    <w:rsid w:val="00026118"/>
    <w:rsid w:val="000276F9"/>
    <w:rsid w:val="0003077B"/>
    <w:rsid w:val="00032008"/>
    <w:rsid w:val="000321F5"/>
    <w:rsid w:val="0003230E"/>
    <w:rsid w:val="000327D5"/>
    <w:rsid w:val="000335A3"/>
    <w:rsid w:val="0003720F"/>
    <w:rsid w:val="00040FDD"/>
    <w:rsid w:val="00041532"/>
    <w:rsid w:val="00041A36"/>
    <w:rsid w:val="000448AA"/>
    <w:rsid w:val="0004511B"/>
    <w:rsid w:val="00045291"/>
    <w:rsid w:val="00045550"/>
    <w:rsid w:val="000468A9"/>
    <w:rsid w:val="0005043A"/>
    <w:rsid w:val="000523E2"/>
    <w:rsid w:val="000527E3"/>
    <w:rsid w:val="00055010"/>
    <w:rsid w:val="00055759"/>
    <w:rsid w:val="00056D73"/>
    <w:rsid w:val="000574A6"/>
    <w:rsid w:val="00057FF1"/>
    <w:rsid w:val="0006031F"/>
    <w:rsid w:val="000605A0"/>
    <w:rsid w:val="00060901"/>
    <w:rsid w:val="00060BF9"/>
    <w:rsid w:val="00060F61"/>
    <w:rsid w:val="00061804"/>
    <w:rsid w:val="00061D8F"/>
    <w:rsid w:val="00062AAE"/>
    <w:rsid w:val="00063ABB"/>
    <w:rsid w:val="00064827"/>
    <w:rsid w:val="00064A87"/>
    <w:rsid w:val="00064DE0"/>
    <w:rsid w:val="00070767"/>
    <w:rsid w:val="00072CA6"/>
    <w:rsid w:val="000739F7"/>
    <w:rsid w:val="0007454A"/>
    <w:rsid w:val="00074787"/>
    <w:rsid w:val="0007518A"/>
    <w:rsid w:val="00076C72"/>
    <w:rsid w:val="0007710D"/>
    <w:rsid w:val="00077C5E"/>
    <w:rsid w:val="00082808"/>
    <w:rsid w:val="00082E2C"/>
    <w:rsid w:val="00084306"/>
    <w:rsid w:val="00085AA4"/>
    <w:rsid w:val="0008676C"/>
    <w:rsid w:val="00086BDB"/>
    <w:rsid w:val="00087C90"/>
    <w:rsid w:val="000903E2"/>
    <w:rsid w:val="00092CE8"/>
    <w:rsid w:val="000936EF"/>
    <w:rsid w:val="000937AB"/>
    <w:rsid w:val="0009391C"/>
    <w:rsid w:val="00093B13"/>
    <w:rsid w:val="000950C0"/>
    <w:rsid w:val="00095853"/>
    <w:rsid w:val="00096F22"/>
    <w:rsid w:val="00097273"/>
    <w:rsid w:val="000975D1"/>
    <w:rsid w:val="000A033A"/>
    <w:rsid w:val="000A1826"/>
    <w:rsid w:val="000A1EB0"/>
    <w:rsid w:val="000A4976"/>
    <w:rsid w:val="000A4B6F"/>
    <w:rsid w:val="000A4EDD"/>
    <w:rsid w:val="000A4FBE"/>
    <w:rsid w:val="000A544E"/>
    <w:rsid w:val="000A5D83"/>
    <w:rsid w:val="000A5E8F"/>
    <w:rsid w:val="000A6E71"/>
    <w:rsid w:val="000A6EF9"/>
    <w:rsid w:val="000B129C"/>
    <w:rsid w:val="000B216C"/>
    <w:rsid w:val="000B443D"/>
    <w:rsid w:val="000B5DE2"/>
    <w:rsid w:val="000B71D6"/>
    <w:rsid w:val="000B71F7"/>
    <w:rsid w:val="000C09B4"/>
    <w:rsid w:val="000C0E73"/>
    <w:rsid w:val="000C0F95"/>
    <w:rsid w:val="000C18EE"/>
    <w:rsid w:val="000C2881"/>
    <w:rsid w:val="000C2E6F"/>
    <w:rsid w:val="000C319C"/>
    <w:rsid w:val="000C32B2"/>
    <w:rsid w:val="000C57E7"/>
    <w:rsid w:val="000C6C01"/>
    <w:rsid w:val="000C74AB"/>
    <w:rsid w:val="000C7C1C"/>
    <w:rsid w:val="000D2EF1"/>
    <w:rsid w:val="000D2EF8"/>
    <w:rsid w:val="000D57BC"/>
    <w:rsid w:val="000D65BF"/>
    <w:rsid w:val="000D6787"/>
    <w:rsid w:val="000E0248"/>
    <w:rsid w:val="000E05D2"/>
    <w:rsid w:val="000E2C22"/>
    <w:rsid w:val="000E31EA"/>
    <w:rsid w:val="000E4259"/>
    <w:rsid w:val="000E5599"/>
    <w:rsid w:val="000E64A5"/>
    <w:rsid w:val="000F0BBB"/>
    <w:rsid w:val="000F0BE7"/>
    <w:rsid w:val="000F1406"/>
    <w:rsid w:val="000F1795"/>
    <w:rsid w:val="000F289C"/>
    <w:rsid w:val="000F424D"/>
    <w:rsid w:val="000F5B9D"/>
    <w:rsid w:val="000F67C0"/>
    <w:rsid w:val="000F7B33"/>
    <w:rsid w:val="001009E5"/>
    <w:rsid w:val="00101A55"/>
    <w:rsid w:val="001027C8"/>
    <w:rsid w:val="00102B04"/>
    <w:rsid w:val="00103610"/>
    <w:rsid w:val="001037F2"/>
    <w:rsid w:val="00104AA5"/>
    <w:rsid w:val="001059C7"/>
    <w:rsid w:val="00105BD4"/>
    <w:rsid w:val="0010603A"/>
    <w:rsid w:val="00106C3A"/>
    <w:rsid w:val="0011029E"/>
    <w:rsid w:val="0011054D"/>
    <w:rsid w:val="0011055A"/>
    <w:rsid w:val="00110C58"/>
    <w:rsid w:val="00111071"/>
    <w:rsid w:val="0011172E"/>
    <w:rsid w:val="00112C85"/>
    <w:rsid w:val="00112F60"/>
    <w:rsid w:val="00114E90"/>
    <w:rsid w:val="00115458"/>
    <w:rsid w:val="001158F9"/>
    <w:rsid w:val="00115C0E"/>
    <w:rsid w:val="001172D0"/>
    <w:rsid w:val="00122491"/>
    <w:rsid w:val="00122AA6"/>
    <w:rsid w:val="00123DF0"/>
    <w:rsid w:val="00124522"/>
    <w:rsid w:val="00124693"/>
    <w:rsid w:val="001248A6"/>
    <w:rsid w:val="00125788"/>
    <w:rsid w:val="00125A9F"/>
    <w:rsid w:val="001261CA"/>
    <w:rsid w:val="0012752D"/>
    <w:rsid w:val="00127A71"/>
    <w:rsid w:val="00130547"/>
    <w:rsid w:val="00130B17"/>
    <w:rsid w:val="00132098"/>
    <w:rsid w:val="00133004"/>
    <w:rsid w:val="001337ED"/>
    <w:rsid w:val="00134EC9"/>
    <w:rsid w:val="001358A3"/>
    <w:rsid w:val="00136464"/>
    <w:rsid w:val="00137674"/>
    <w:rsid w:val="001378F3"/>
    <w:rsid w:val="00140139"/>
    <w:rsid w:val="00140C37"/>
    <w:rsid w:val="0014123C"/>
    <w:rsid w:val="00142255"/>
    <w:rsid w:val="0014235E"/>
    <w:rsid w:val="00142B5B"/>
    <w:rsid w:val="001430ED"/>
    <w:rsid w:val="0014336F"/>
    <w:rsid w:val="00143460"/>
    <w:rsid w:val="001441AE"/>
    <w:rsid w:val="00145E34"/>
    <w:rsid w:val="001473C9"/>
    <w:rsid w:val="00147734"/>
    <w:rsid w:val="00151623"/>
    <w:rsid w:val="001517B0"/>
    <w:rsid w:val="00155005"/>
    <w:rsid w:val="001557E9"/>
    <w:rsid w:val="00156638"/>
    <w:rsid w:val="00156954"/>
    <w:rsid w:val="00157863"/>
    <w:rsid w:val="0016071E"/>
    <w:rsid w:val="00160EA7"/>
    <w:rsid w:val="00162D04"/>
    <w:rsid w:val="001635DA"/>
    <w:rsid w:val="00163664"/>
    <w:rsid w:val="00163C0C"/>
    <w:rsid w:val="00163E81"/>
    <w:rsid w:val="00166182"/>
    <w:rsid w:val="001663C4"/>
    <w:rsid w:val="0016642F"/>
    <w:rsid w:val="00167BF3"/>
    <w:rsid w:val="00171057"/>
    <w:rsid w:val="00171E5C"/>
    <w:rsid w:val="0017205F"/>
    <w:rsid w:val="00172241"/>
    <w:rsid w:val="00173E15"/>
    <w:rsid w:val="001745B0"/>
    <w:rsid w:val="00174730"/>
    <w:rsid w:val="00174A82"/>
    <w:rsid w:val="00175590"/>
    <w:rsid w:val="00175D1D"/>
    <w:rsid w:val="00175E03"/>
    <w:rsid w:val="00176376"/>
    <w:rsid w:val="001809E5"/>
    <w:rsid w:val="00180D90"/>
    <w:rsid w:val="00181B96"/>
    <w:rsid w:val="00182D8C"/>
    <w:rsid w:val="00184800"/>
    <w:rsid w:val="00184D02"/>
    <w:rsid w:val="00185093"/>
    <w:rsid w:val="00185734"/>
    <w:rsid w:val="00185BA6"/>
    <w:rsid w:val="001860A2"/>
    <w:rsid w:val="001870E0"/>
    <w:rsid w:val="00190D2F"/>
    <w:rsid w:val="00191263"/>
    <w:rsid w:val="00191FA4"/>
    <w:rsid w:val="0019226B"/>
    <w:rsid w:val="00192528"/>
    <w:rsid w:val="00192685"/>
    <w:rsid w:val="00193C81"/>
    <w:rsid w:val="00195754"/>
    <w:rsid w:val="001958E2"/>
    <w:rsid w:val="0019749B"/>
    <w:rsid w:val="00197511"/>
    <w:rsid w:val="00197DE3"/>
    <w:rsid w:val="001A0CC2"/>
    <w:rsid w:val="001A2233"/>
    <w:rsid w:val="001A25BB"/>
    <w:rsid w:val="001A2D05"/>
    <w:rsid w:val="001A3F96"/>
    <w:rsid w:val="001A561E"/>
    <w:rsid w:val="001A5652"/>
    <w:rsid w:val="001A5941"/>
    <w:rsid w:val="001A61F8"/>
    <w:rsid w:val="001A6326"/>
    <w:rsid w:val="001A79CD"/>
    <w:rsid w:val="001B0171"/>
    <w:rsid w:val="001B1489"/>
    <w:rsid w:val="001B15B8"/>
    <w:rsid w:val="001B357A"/>
    <w:rsid w:val="001B3BA8"/>
    <w:rsid w:val="001B40D4"/>
    <w:rsid w:val="001B63E4"/>
    <w:rsid w:val="001B7818"/>
    <w:rsid w:val="001C0451"/>
    <w:rsid w:val="001C1328"/>
    <w:rsid w:val="001C294D"/>
    <w:rsid w:val="001C2950"/>
    <w:rsid w:val="001C33C0"/>
    <w:rsid w:val="001C37F2"/>
    <w:rsid w:val="001C44F6"/>
    <w:rsid w:val="001C47C7"/>
    <w:rsid w:val="001C536C"/>
    <w:rsid w:val="001C58E7"/>
    <w:rsid w:val="001C5A29"/>
    <w:rsid w:val="001D0545"/>
    <w:rsid w:val="001D0719"/>
    <w:rsid w:val="001D11F7"/>
    <w:rsid w:val="001D245D"/>
    <w:rsid w:val="001D5784"/>
    <w:rsid w:val="001D704C"/>
    <w:rsid w:val="001D7A71"/>
    <w:rsid w:val="001D7C0B"/>
    <w:rsid w:val="001E0ECD"/>
    <w:rsid w:val="001E2E93"/>
    <w:rsid w:val="001E35F5"/>
    <w:rsid w:val="001E6790"/>
    <w:rsid w:val="001E766C"/>
    <w:rsid w:val="001E7800"/>
    <w:rsid w:val="001F0BF1"/>
    <w:rsid w:val="001F157F"/>
    <w:rsid w:val="001F439C"/>
    <w:rsid w:val="001F5458"/>
    <w:rsid w:val="001F5993"/>
    <w:rsid w:val="001F6066"/>
    <w:rsid w:val="001F6F21"/>
    <w:rsid w:val="001F7612"/>
    <w:rsid w:val="00203A54"/>
    <w:rsid w:val="00203AC9"/>
    <w:rsid w:val="00203E6B"/>
    <w:rsid w:val="00205757"/>
    <w:rsid w:val="002057CF"/>
    <w:rsid w:val="00206E61"/>
    <w:rsid w:val="0020748C"/>
    <w:rsid w:val="00210129"/>
    <w:rsid w:val="00211983"/>
    <w:rsid w:val="002141F5"/>
    <w:rsid w:val="00214B67"/>
    <w:rsid w:val="00215CB0"/>
    <w:rsid w:val="00216092"/>
    <w:rsid w:val="00217522"/>
    <w:rsid w:val="00217E6F"/>
    <w:rsid w:val="002202D7"/>
    <w:rsid w:val="002237C2"/>
    <w:rsid w:val="00223B79"/>
    <w:rsid w:val="00225937"/>
    <w:rsid w:val="00225A68"/>
    <w:rsid w:val="00226269"/>
    <w:rsid w:val="00226547"/>
    <w:rsid w:val="00230241"/>
    <w:rsid w:val="002303E4"/>
    <w:rsid w:val="00230D5A"/>
    <w:rsid w:val="0023409B"/>
    <w:rsid w:val="00241C53"/>
    <w:rsid w:val="00241CA0"/>
    <w:rsid w:val="00241FD9"/>
    <w:rsid w:val="00243FDA"/>
    <w:rsid w:val="00245C0F"/>
    <w:rsid w:val="00246789"/>
    <w:rsid w:val="00247B94"/>
    <w:rsid w:val="00251FBC"/>
    <w:rsid w:val="0025385A"/>
    <w:rsid w:val="00253AD9"/>
    <w:rsid w:val="00254461"/>
    <w:rsid w:val="00254EC9"/>
    <w:rsid w:val="002554F0"/>
    <w:rsid w:val="00257977"/>
    <w:rsid w:val="00257E77"/>
    <w:rsid w:val="00261D38"/>
    <w:rsid w:val="00262151"/>
    <w:rsid w:val="00264F40"/>
    <w:rsid w:val="00265476"/>
    <w:rsid w:val="002677A0"/>
    <w:rsid w:val="002719C2"/>
    <w:rsid w:val="00273727"/>
    <w:rsid w:val="00273B2B"/>
    <w:rsid w:val="00274717"/>
    <w:rsid w:val="00275151"/>
    <w:rsid w:val="00277A6C"/>
    <w:rsid w:val="00280CC4"/>
    <w:rsid w:val="002812AB"/>
    <w:rsid w:val="002812EE"/>
    <w:rsid w:val="00285848"/>
    <w:rsid w:val="00285BB5"/>
    <w:rsid w:val="00287FB6"/>
    <w:rsid w:val="002905B9"/>
    <w:rsid w:val="002920F1"/>
    <w:rsid w:val="00292E65"/>
    <w:rsid w:val="0029331D"/>
    <w:rsid w:val="00294AF8"/>
    <w:rsid w:val="002952A0"/>
    <w:rsid w:val="002968D5"/>
    <w:rsid w:val="00296C4D"/>
    <w:rsid w:val="002970B2"/>
    <w:rsid w:val="002A050A"/>
    <w:rsid w:val="002A0678"/>
    <w:rsid w:val="002A15CB"/>
    <w:rsid w:val="002A1845"/>
    <w:rsid w:val="002A1F32"/>
    <w:rsid w:val="002A2CCA"/>
    <w:rsid w:val="002A2DD3"/>
    <w:rsid w:val="002A31EE"/>
    <w:rsid w:val="002A359C"/>
    <w:rsid w:val="002A38D1"/>
    <w:rsid w:val="002A51EF"/>
    <w:rsid w:val="002A59D4"/>
    <w:rsid w:val="002A5D7F"/>
    <w:rsid w:val="002A605E"/>
    <w:rsid w:val="002A7303"/>
    <w:rsid w:val="002A7EE1"/>
    <w:rsid w:val="002B2997"/>
    <w:rsid w:val="002B6995"/>
    <w:rsid w:val="002B7B3D"/>
    <w:rsid w:val="002B7C45"/>
    <w:rsid w:val="002B7DE3"/>
    <w:rsid w:val="002C02EE"/>
    <w:rsid w:val="002C0B96"/>
    <w:rsid w:val="002C2821"/>
    <w:rsid w:val="002C4BA3"/>
    <w:rsid w:val="002C689D"/>
    <w:rsid w:val="002D0C0F"/>
    <w:rsid w:val="002D1A29"/>
    <w:rsid w:val="002D3238"/>
    <w:rsid w:val="002D34FB"/>
    <w:rsid w:val="002D4F80"/>
    <w:rsid w:val="002D557F"/>
    <w:rsid w:val="002E0686"/>
    <w:rsid w:val="002E0BE6"/>
    <w:rsid w:val="002E145C"/>
    <w:rsid w:val="002E1561"/>
    <w:rsid w:val="002E1CE2"/>
    <w:rsid w:val="002E2E96"/>
    <w:rsid w:val="002E37BE"/>
    <w:rsid w:val="002E54A7"/>
    <w:rsid w:val="002F0E5A"/>
    <w:rsid w:val="002F0FFC"/>
    <w:rsid w:val="002F1D55"/>
    <w:rsid w:val="002F2A43"/>
    <w:rsid w:val="002F563B"/>
    <w:rsid w:val="002F56C8"/>
    <w:rsid w:val="002F5902"/>
    <w:rsid w:val="002F5B4D"/>
    <w:rsid w:val="00300CDF"/>
    <w:rsid w:val="003010C8"/>
    <w:rsid w:val="00302B8F"/>
    <w:rsid w:val="00302DED"/>
    <w:rsid w:val="0030329F"/>
    <w:rsid w:val="00303597"/>
    <w:rsid w:val="003041ED"/>
    <w:rsid w:val="00305944"/>
    <w:rsid w:val="003062F9"/>
    <w:rsid w:val="00307D56"/>
    <w:rsid w:val="0031156B"/>
    <w:rsid w:val="00311D58"/>
    <w:rsid w:val="00311E8B"/>
    <w:rsid w:val="00312FF3"/>
    <w:rsid w:val="00314E5C"/>
    <w:rsid w:val="00314F1F"/>
    <w:rsid w:val="00314F84"/>
    <w:rsid w:val="00316205"/>
    <w:rsid w:val="00317030"/>
    <w:rsid w:val="00317171"/>
    <w:rsid w:val="0031773A"/>
    <w:rsid w:val="00317841"/>
    <w:rsid w:val="00317AC8"/>
    <w:rsid w:val="00317F8C"/>
    <w:rsid w:val="00320CAD"/>
    <w:rsid w:val="00320FA4"/>
    <w:rsid w:val="00321606"/>
    <w:rsid w:val="00321991"/>
    <w:rsid w:val="00321F11"/>
    <w:rsid w:val="003223CB"/>
    <w:rsid w:val="0032268B"/>
    <w:rsid w:val="00325BE7"/>
    <w:rsid w:val="00330358"/>
    <w:rsid w:val="00333BCA"/>
    <w:rsid w:val="00334375"/>
    <w:rsid w:val="00336AB8"/>
    <w:rsid w:val="00336EDF"/>
    <w:rsid w:val="003377B4"/>
    <w:rsid w:val="00340081"/>
    <w:rsid w:val="00340405"/>
    <w:rsid w:val="003408F3"/>
    <w:rsid w:val="00341CAE"/>
    <w:rsid w:val="00342813"/>
    <w:rsid w:val="00342BA9"/>
    <w:rsid w:val="00346464"/>
    <w:rsid w:val="0034673F"/>
    <w:rsid w:val="0034736C"/>
    <w:rsid w:val="00347BC2"/>
    <w:rsid w:val="00350138"/>
    <w:rsid w:val="003524C7"/>
    <w:rsid w:val="00352A29"/>
    <w:rsid w:val="00353ACC"/>
    <w:rsid w:val="003548B8"/>
    <w:rsid w:val="00355F02"/>
    <w:rsid w:val="0035654A"/>
    <w:rsid w:val="00356C0D"/>
    <w:rsid w:val="00356E2A"/>
    <w:rsid w:val="003601F8"/>
    <w:rsid w:val="00360A61"/>
    <w:rsid w:val="00361134"/>
    <w:rsid w:val="003614A8"/>
    <w:rsid w:val="00361A6A"/>
    <w:rsid w:val="00361F31"/>
    <w:rsid w:val="00362728"/>
    <w:rsid w:val="00362852"/>
    <w:rsid w:val="00363147"/>
    <w:rsid w:val="003632F3"/>
    <w:rsid w:val="00364BFB"/>
    <w:rsid w:val="0036621D"/>
    <w:rsid w:val="00366F08"/>
    <w:rsid w:val="00367E29"/>
    <w:rsid w:val="00370447"/>
    <w:rsid w:val="0037160C"/>
    <w:rsid w:val="0037169E"/>
    <w:rsid w:val="00371E94"/>
    <w:rsid w:val="003734CC"/>
    <w:rsid w:val="003741B0"/>
    <w:rsid w:val="00374E61"/>
    <w:rsid w:val="00375140"/>
    <w:rsid w:val="00375288"/>
    <w:rsid w:val="003760CB"/>
    <w:rsid w:val="003769BF"/>
    <w:rsid w:val="0037783F"/>
    <w:rsid w:val="00380CE2"/>
    <w:rsid w:val="00381335"/>
    <w:rsid w:val="00382E2E"/>
    <w:rsid w:val="003847EC"/>
    <w:rsid w:val="00384CDF"/>
    <w:rsid w:val="00385FD9"/>
    <w:rsid w:val="00386242"/>
    <w:rsid w:val="003864A9"/>
    <w:rsid w:val="00387A2F"/>
    <w:rsid w:val="00387F99"/>
    <w:rsid w:val="0039055B"/>
    <w:rsid w:val="00390B52"/>
    <w:rsid w:val="0039104B"/>
    <w:rsid w:val="00391996"/>
    <w:rsid w:val="00391A5A"/>
    <w:rsid w:val="00391BCD"/>
    <w:rsid w:val="00397FD5"/>
    <w:rsid w:val="003A0492"/>
    <w:rsid w:val="003A0AF6"/>
    <w:rsid w:val="003A0C9F"/>
    <w:rsid w:val="003A1ADA"/>
    <w:rsid w:val="003A2054"/>
    <w:rsid w:val="003A2E10"/>
    <w:rsid w:val="003A55CA"/>
    <w:rsid w:val="003A63AE"/>
    <w:rsid w:val="003A757C"/>
    <w:rsid w:val="003A7D6C"/>
    <w:rsid w:val="003A7F50"/>
    <w:rsid w:val="003B0584"/>
    <w:rsid w:val="003B15FB"/>
    <w:rsid w:val="003B2E24"/>
    <w:rsid w:val="003B2EE8"/>
    <w:rsid w:val="003B3755"/>
    <w:rsid w:val="003B4B5B"/>
    <w:rsid w:val="003B59A7"/>
    <w:rsid w:val="003B6DD5"/>
    <w:rsid w:val="003B76F9"/>
    <w:rsid w:val="003C03BF"/>
    <w:rsid w:val="003C1C49"/>
    <w:rsid w:val="003C29AB"/>
    <w:rsid w:val="003C4134"/>
    <w:rsid w:val="003C58C4"/>
    <w:rsid w:val="003C625C"/>
    <w:rsid w:val="003C6FDF"/>
    <w:rsid w:val="003C7158"/>
    <w:rsid w:val="003D07A8"/>
    <w:rsid w:val="003D0B33"/>
    <w:rsid w:val="003D16DF"/>
    <w:rsid w:val="003D18CA"/>
    <w:rsid w:val="003D2D9C"/>
    <w:rsid w:val="003D36BB"/>
    <w:rsid w:val="003D4518"/>
    <w:rsid w:val="003D4886"/>
    <w:rsid w:val="003D489C"/>
    <w:rsid w:val="003D5A58"/>
    <w:rsid w:val="003D6531"/>
    <w:rsid w:val="003D66A6"/>
    <w:rsid w:val="003D7C54"/>
    <w:rsid w:val="003E0488"/>
    <w:rsid w:val="003E06FC"/>
    <w:rsid w:val="003E0984"/>
    <w:rsid w:val="003E172B"/>
    <w:rsid w:val="003E18EB"/>
    <w:rsid w:val="003E3606"/>
    <w:rsid w:val="003E4B91"/>
    <w:rsid w:val="003E4D5A"/>
    <w:rsid w:val="003E58AB"/>
    <w:rsid w:val="003E64C1"/>
    <w:rsid w:val="003F13B4"/>
    <w:rsid w:val="003F2798"/>
    <w:rsid w:val="003F2ACF"/>
    <w:rsid w:val="003F30D8"/>
    <w:rsid w:val="003F48FF"/>
    <w:rsid w:val="003F4B3F"/>
    <w:rsid w:val="003F5A81"/>
    <w:rsid w:val="003F798C"/>
    <w:rsid w:val="00400956"/>
    <w:rsid w:val="00401FF9"/>
    <w:rsid w:val="00402E5A"/>
    <w:rsid w:val="00405321"/>
    <w:rsid w:val="004066A9"/>
    <w:rsid w:val="0040748D"/>
    <w:rsid w:val="00407D7B"/>
    <w:rsid w:val="00407E91"/>
    <w:rsid w:val="00410766"/>
    <w:rsid w:val="00410F68"/>
    <w:rsid w:val="004117D4"/>
    <w:rsid w:val="00412015"/>
    <w:rsid w:val="004134A1"/>
    <w:rsid w:val="004154D8"/>
    <w:rsid w:val="00417332"/>
    <w:rsid w:val="00417E38"/>
    <w:rsid w:val="00422A22"/>
    <w:rsid w:val="0042390C"/>
    <w:rsid w:val="004240C1"/>
    <w:rsid w:val="00425180"/>
    <w:rsid w:val="004262D4"/>
    <w:rsid w:val="00427860"/>
    <w:rsid w:val="00427E0B"/>
    <w:rsid w:val="0043101B"/>
    <w:rsid w:val="00431717"/>
    <w:rsid w:val="00432FC8"/>
    <w:rsid w:val="00433361"/>
    <w:rsid w:val="00433D9A"/>
    <w:rsid w:val="00435003"/>
    <w:rsid w:val="00435412"/>
    <w:rsid w:val="00440989"/>
    <w:rsid w:val="0044158E"/>
    <w:rsid w:val="00442AFD"/>
    <w:rsid w:val="00443576"/>
    <w:rsid w:val="00443950"/>
    <w:rsid w:val="00444FF9"/>
    <w:rsid w:val="0044526A"/>
    <w:rsid w:val="00445948"/>
    <w:rsid w:val="00446199"/>
    <w:rsid w:val="00450A3E"/>
    <w:rsid w:val="00450D44"/>
    <w:rsid w:val="004521B8"/>
    <w:rsid w:val="0045355F"/>
    <w:rsid w:val="00453A63"/>
    <w:rsid w:val="00453E9D"/>
    <w:rsid w:val="004550D8"/>
    <w:rsid w:val="00456014"/>
    <w:rsid w:val="00456FBD"/>
    <w:rsid w:val="004607CE"/>
    <w:rsid w:val="00460AE4"/>
    <w:rsid w:val="0046270D"/>
    <w:rsid w:val="00462AB0"/>
    <w:rsid w:val="0046387B"/>
    <w:rsid w:val="0046495D"/>
    <w:rsid w:val="00465690"/>
    <w:rsid w:val="00465DAB"/>
    <w:rsid w:val="004665CD"/>
    <w:rsid w:val="004678C5"/>
    <w:rsid w:val="00467B42"/>
    <w:rsid w:val="00471906"/>
    <w:rsid w:val="004723CA"/>
    <w:rsid w:val="00472832"/>
    <w:rsid w:val="0047337C"/>
    <w:rsid w:val="00473D7C"/>
    <w:rsid w:val="00473E91"/>
    <w:rsid w:val="00474133"/>
    <w:rsid w:val="004758D1"/>
    <w:rsid w:val="00475D79"/>
    <w:rsid w:val="00476024"/>
    <w:rsid w:val="0047691C"/>
    <w:rsid w:val="004770E8"/>
    <w:rsid w:val="0047720E"/>
    <w:rsid w:val="00477D28"/>
    <w:rsid w:val="00480CC2"/>
    <w:rsid w:val="00480F17"/>
    <w:rsid w:val="00481996"/>
    <w:rsid w:val="00482E17"/>
    <w:rsid w:val="004830A2"/>
    <w:rsid w:val="004832CA"/>
    <w:rsid w:val="00486AC5"/>
    <w:rsid w:val="00486B7A"/>
    <w:rsid w:val="0049008E"/>
    <w:rsid w:val="00490741"/>
    <w:rsid w:val="004917E9"/>
    <w:rsid w:val="00491B41"/>
    <w:rsid w:val="00492E32"/>
    <w:rsid w:val="004942F8"/>
    <w:rsid w:val="00494ACB"/>
    <w:rsid w:val="00494B1E"/>
    <w:rsid w:val="00494C09"/>
    <w:rsid w:val="00495665"/>
    <w:rsid w:val="004959BE"/>
    <w:rsid w:val="00495A07"/>
    <w:rsid w:val="004975C5"/>
    <w:rsid w:val="00497722"/>
    <w:rsid w:val="004B0174"/>
    <w:rsid w:val="004B1655"/>
    <w:rsid w:val="004B17C7"/>
    <w:rsid w:val="004B61EF"/>
    <w:rsid w:val="004B7256"/>
    <w:rsid w:val="004C0890"/>
    <w:rsid w:val="004C1BBC"/>
    <w:rsid w:val="004C2503"/>
    <w:rsid w:val="004C2F56"/>
    <w:rsid w:val="004C40DF"/>
    <w:rsid w:val="004C4513"/>
    <w:rsid w:val="004C4DCE"/>
    <w:rsid w:val="004C4F8E"/>
    <w:rsid w:val="004C5127"/>
    <w:rsid w:val="004C55D7"/>
    <w:rsid w:val="004C57A5"/>
    <w:rsid w:val="004C59C8"/>
    <w:rsid w:val="004C5DC1"/>
    <w:rsid w:val="004C62E2"/>
    <w:rsid w:val="004D10BB"/>
    <w:rsid w:val="004D1111"/>
    <w:rsid w:val="004D1855"/>
    <w:rsid w:val="004D1B38"/>
    <w:rsid w:val="004D1D72"/>
    <w:rsid w:val="004D255B"/>
    <w:rsid w:val="004D3E86"/>
    <w:rsid w:val="004D69B3"/>
    <w:rsid w:val="004D7218"/>
    <w:rsid w:val="004D7A66"/>
    <w:rsid w:val="004E1EDA"/>
    <w:rsid w:val="004E4230"/>
    <w:rsid w:val="004E461E"/>
    <w:rsid w:val="004E51AF"/>
    <w:rsid w:val="004E6847"/>
    <w:rsid w:val="004E6AB3"/>
    <w:rsid w:val="004E6D28"/>
    <w:rsid w:val="004F043B"/>
    <w:rsid w:val="004F0CFF"/>
    <w:rsid w:val="004F1AC5"/>
    <w:rsid w:val="004F2414"/>
    <w:rsid w:val="004F2875"/>
    <w:rsid w:val="004F2B99"/>
    <w:rsid w:val="004F2DBA"/>
    <w:rsid w:val="004F6C99"/>
    <w:rsid w:val="004F7184"/>
    <w:rsid w:val="004F7B5E"/>
    <w:rsid w:val="005001B4"/>
    <w:rsid w:val="0050029F"/>
    <w:rsid w:val="00500642"/>
    <w:rsid w:val="00501067"/>
    <w:rsid w:val="00501BC7"/>
    <w:rsid w:val="00502747"/>
    <w:rsid w:val="0050322C"/>
    <w:rsid w:val="00503871"/>
    <w:rsid w:val="00503A41"/>
    <w:rsid w:val="00503C4A"/>
    <w:rsid w:val="00503FA9"/>
    <w:rsid w:val="00504688"/>
    <w:rsid w:val="00505AAD"/>
    <w:rsid w:val="00505B0F"/>
    <w:rsid w:val="00506899"/>
    <w:rsid w:val="005077D8"/>
    <w:rsid w:val="00507DAA"/>
    <w:rsid w:val="00507FC9"/>
    <w:rsid w:val="00510846"/>
    <w:rsid w:val="00511F75"/>
    <w:rsid w:val="00512094"/>
    <w:rsid w:val="0051244D"/>
    <w:rsid w:val="00513285"/>
    <w:rsid w:val="00514D0B"/>
    <w:rsid w:val="00515755"/>
    <w:rsid w:val="005170A9"/>
    <w:rsid w:val="0051733E"/>
    <w:rsid w:val="005179A1"/>
    <w:rsid w:val="00520083"/>
    <w:rsid w:val="005201E2"/>
    <w:rsid w:val="00521DC3"/>
    <w:rsid w:val="0052227B"/>
    <w:rsid w:val="005234C6"/>
    <w:rsid w:val="00523A1D"/>
    <w:rsid w:val="0052566F"/>
    <w:rsid w:val="00525797"/>
    <w:rsid w:val="005257D5"/>
    <w:rsid w:val="005301CD"/>
    <w:rsid w:val="00533645"/>
    <w:rsid w:val="00535799"/>
    <w:rsid w:val="00540E5F"/>
    <w:rsid w:val="00542691"/>
    <w:rsid w:val="00542A20"/>
    <w:rsid w:val="00544F5E"/>
    <w:rsid w:val="00545EA9"/>
    <w:rsid w:val="00546067"/>
    <w:rsid w:val="00552228"/>
    <w:rsid w:val="005536C1"/>
    <w:rsid w:val="00554696"/>
    <w:rsid w:val="005556B6"/>
    <w:rsid w:val="0055632B"/>
    <w:rsid w:val="00560640"/>
    <w:rsid w:val="00560F56"/>
    <w:rsid w:val="0056169D"/>
    <w:rsid w:val="00561E45"/>
    <w:rsid w:val="0056209C"/>
    <w:rsid w:val="00562842"/>
    <w:rsid w:val="0056290F"/>
    <w:rsid w:val="00563BE5"/>
    <w:rsid w:val="0056433F"/>
    <w:rsid w:val="00564C83"/>
    <w:rsid w:val="00564CE6"/>
    <w:rsid w:val="0056589B"/>
    <w:rsid w:val="00566181"/>
    <w:rsid w:val="00566DD4"/>
    <w:rsid w:val="00566FB4"/>
    <w:rsid w:val="005672F1"/>
    <w:rsid w:val="005674DB"/>
    <w:rsid w:val="0057074D"/>
    <w:rsid w:val="00571B1F"/>
    <w:rsid w:val="005744EA"/>
    <w:rsid w:val="00575128"/>
    <w:rsid w:val="005767E6"/>
    <w:rsid w:val="00576A55"/>
    <w:rsid w:val="005774BD"/>
    <w:rsid w:val="00577738"/>
    <w:rsid w:val="0058044C"/>
    <w:rsid w:val="0058301B"/>
    <w:rsid w:val="005850A1"/>
    <w:rsid w:val="00585EC8"/>
    <w:rsid w:val="00585F61"/>
    <w:rsid w:val="00586BF3"/>
    <w:rsid w:val="0058710C"/>
    <w:rsid w:val="00587218"/>
    <w:rsid w:val="00587CFA"/>
    <w:rsid w:val="0059197D"/>
    <w:rsid w:val="00592DAD"/>
    <w:rsid w:val="005939C8"/>
    <w:rsid w:val="00594E02"/>
    <w:rsid w:val="00594F41"/>
    <w:rsid w:val="00595CED"/>
    <w:rsid w:val="00596959"/>
    <w:rsid w:val="00596DF5"/>
    <w:rsid w:val="00597125"/>
    <w:rsid w:val="00597BAB"/>
    <w:rsid w:val="005A0432"/>
    <w:rsid w:val="005A0963"/>
    <w:rsid w:val="005A1B51"/>
    <w:rsid w:val="005A25E6"/>
    <w:rsid w:val="005A26AE"/>
    <w:rsid w:val="005A2DE0"/>
    <w:rsid w:val="005A3254"/>
    <w:rsid w:val="005A3882"/>
    <w:rsid w:val="005A3AFD"/>
    <w:rsid w:val="005A52B4"/>
    <w:rsid w:val="005A6F94"/>
    <w:rsid w:val="005B0246"/>
    <w:rsid w:val="005B1FC6"/>
    <w:rsid w:val="005B2098"/>
    <w:rsid w:val="005B2701"/>
    <w:rsid w:val="005B3390"/>
    <w:rsid w:val="005B5605"/>
    <w:rsid w:val="005B59C0"/>
    <w:rsid w:val="005B5AED"/>
    <w:rsid w:val="005B63BE"/>
    <w:rsid w:val="005B743E"/>
    <w:rsid w:val="005C235A"/>
    <w:rsid w:val="005C24EB"/>
    <w:rsid w:val="005C2A85"/>
    <w:rsid w:val="005C45D5"/>
    <w:rsid w:val="005C46BD"/>
    <w:rsid w:val="005C4BEC"/>
    <w:rsid w:val="005C4E48"/>
    <w:rsid w:val="005C5E54"/>
    <w:rsid w:val="005C7438"/>
    <w:rsid w:val="005D0210"/>
    <w:rsid w:val="005D02B6"/>
    <w:rsid w:val="005D1B60"/>
    <w:rsid w:val="005D23F6"/>
    <w:rsid w:val="005D26F8"/>
    <w:rsid w:val="005D2912"/>
    <w:rsid w:val="005D5DF1"/>
    <w:rsid w:val="005D5E01"/>
    <w:rsid w:val="005E0FD3"/>
    <w:rsid w:val="005E32BE"/>
    <w:rsid w:val="005E4D8A"/>
    <w:rsid w:val="005E5385"/>
    <w:rsid w:val="005E6000"/>
    <w:rsid w:val="005E6BEE"/>
    <w:rsid w:val="005E780E"/>
    <w:rsid w:val="005F0590"/>
    <w:rsid w:val="005F0A5B"/>
    <w:rsid w:val="005F12DD"/>
    <w:rsid w:val="005F2E2C"/>
    <w:rsid w:val="005F421A"/>
    <w:rsid w:val="005F5867"/>
    <w:rsid w:val="005F602B"/>
    <w:rsid w:val="005F647C"/>
    <w:rsid w:val="005F6CE5"/>
    <w:rsid w:val="005F6FD8"/>
    <w:rsid w:val="005F7716"/>
    <w:rsid w:val="00600C83"/>
    <w:rsid w:val="006010A8"/>
    <w:rsid w:val="00601889"/>
    <w:rsid w:val="00601E5A"/>
    <w:rsid w:val="006037BF"/>
    <w:rsid w:val="00604DEE"/>
    <w:rsid w:val="00604E20"/>
    <w:rsid w:val="00605051"/>
    <w:rsid w:val="00605C14"/>
    <w:rsid w:val="006073F4"/>
    <w:rsid w:val="00607F52"/>
    <w:rsid w:val="00611935"/>
    <w:rsid w:val="00612222"/>
    <w:rsid w:val="0061232D"/>
    <w:rsid w:val="006158B4"/>
    <w:rsid w:val="006207DE"/>
    <w:rsid w:val="00620D4A"/>
    <w:rsid w:val="006211F4"/>
    <w:rsid w:val="00621537"/>
    <w:rsid w:val="00622869"/>
    <w:rsid w:val="00623918"/>
    <w:rsid w:val="00624692"/>
    <w:rsid w:val="0062488E"/>
    <w:rsid w:val="00625B03"/>
    <w:rsid w:val="006309B5"/>
    <w:rsid w:val="006310C2"/>
    <w:rsid w:val="00631132"/>
    <w:rsid w:val="00632585"/>
    <w:rsid w:val="00633E53"/>
    <w:rsid w:val="00635AE5"/>
    <w:rsid w:val="006362F7"/>
    <w:rsid w:val="006369C2"/>
    <w:rsid w:val="006373B4"/>
    <w:rsid w:val="00637D4D"/>
    <w:rsid w:val="00640006"/>
    <w:rsid w:val="006425E1"/>
    <w:rsid w:val="00643128"/>
    <w:rsid w:val="00643B93"/>
    <w:rsid w:val="00645081"/>
    <w:rsid w:val="0064562E"/>
    <w:rsid w:val="00646AED"/>
    <w:rsid w:val="006506F7"/>
    <w:rsid w:val="00650A47"/>
    <w:rsid w:val="00651255"/>
    <w:rsid w:val="006518ED"/>
    <w:rsid w:val="00651EBB"/>
    <w:rsid w:val="00652F80"/>
    <w:rsid w:val="00652FB8"/>
    <w:rsid w:val="0065351F"/>
    <w:rsid w:val="00653EC4"/>
    <w:rsid w:val="00654100"/>
    <w:rsid w:val="00654617"/>
    <w:rsid w:val="00654975"/>
    <w:rsid w:val="00655E4E"/>
    <w:rsid w:val="00656908"/>
    <w:rsid w:val="0065722A"/>
    <w:rsid w:val="006609A8"/>
    <w:rsid w:val="00660CAF"/>
    <w:rsid w:val="00662C35"/>
    <w:rsid w:val="00663C5A"/>
    <w:rsid w:val="00663FBC"/>
    <w:rsid w:val="00666F10"/>
    <w:rsid w:val="00667DBA"/>
    <w:rsid w:val="00670726"/>
    <w:rsid w:val="00670BDC"/>
    <w:rsid w:val="00671876"/>
    <w:rsid w:val="00671A82"/>
    <w:rsid w:val="006723A0"/>
    <w:rsid w:val="00672920"/>
    <w:rsid w:val="00672D28"/>
    <w:rsid w:val="0067333E"/>
    <w:rsid w:val="0067613D"/>
    <w:rsid w:val="006778C9"/>
    <w:rsid w:val="00681B8A"/>
    <w:rsid w:val="00683832"/>
    <w:rsid w:val="0068409B"/>
    <w:rsid w:val="0068534E"/>
    <w:rsid w:val="006856D8"/>
    <w:rsid w:val="00686640"/>
    <w:rsid w:val="00686686"/>
    <w:rsid w:val="00691446"/>
    <w:rsid w:val="0069155C"/>
    <w:rsid w:val="00691D84"/>
    <w:rsid w:val="006920A2"/>
    <w:rsid w:val="00695B96"/>
    <w:rsid w:val="006960F8"/>
    <w:rsid w:val="0069663A"/>
    <w:rsid w:val="006A0CC2"/>
    <w:rsid w:val="006A21EA"/>
    <w:rsid w:val="006A33DD"/>
    <w:rsid w:val="006A4821"/>
    <w:rsid w:val="006A4837"/>
    <w:rsid w:val="006A4A7D"/>
    <w:rsid w:val="006A7CBA"/>
    <w:rsid w:val="006A7ED5"/>
    <w:rsid w:val="006B05D8"/>
    <w:rsid w:val="006B0FE7"/>
    <w:rsid w:val="006B12AE"/>
    <w:rsid w:val="006B1517"/>
    <w:rsid w:val="006B163E"/>
    <w:rsid w:val="006B20A7"/>
    <w:rsid w:val="006B249C"/>
    <w:rsid w:val="006B2706"/>
    <w:rsid w:val="006B299F"/>
    <w:rsid w:val="006B3151"/>
    <w:rsid w:val="006B3336"/>
    <w:rsid w:val="006B3B1B"/>
    <w:rsid w:val="006B54BC"/>
    <w:rsid w:val="006B5730"/>
    <w:rsid w:val="006B58E3"/>
    <w:rsid w:val="006B6449"/>
    <w:rsid w:val="006B7A68"/>
    <w:rsid w:val="006C116A"/>
    <w:rsid w:val="006C1DAF"/>
    <w:rsid w:val="006C36D8"/>
    <w:rsid w:val="006C3A57"/>
    <w:rsid w:val="006C6061"/>
    <w:rsid w:val="006C731D"/>
    <w:rsid w:val="006C73FC"/>
    <w:rsid w:val="006C7738"/>
    <w:rsid w:val="006D0410"/>
    <w:rsid w:val="006D23CA"/>
    <w:rsid w:val="006D24EA"/>
    <w:rsid w:val="006D2F20"/>
    <w:rsid w:val="006D3BBA"/>
    <w:rsid w:val="006D4B14"/>
    <w:rsid w:val="006D7704"/>
    <w:rsid w:val="006E08AB"/>
    <w:rsid w:val="006E47B4"/>
    <w:rsid w:val="006E4A98"/>
    <w:rsid w:val="006E4DB0"/>
    <w:rsid w:val="006E5AE8"/>
    <w:rsid w:val="006E6207"/>
    <w:rsid w:val="006E67F7"/>
    <w:rsid w:val="006E6D3C"/>
    <w:rsid w:val="006E72B8"/>
    <w:rsid w:val="006E78D8"/>
    <w:rsid w:val="006F1622"/>
    <w:rsid w:val="006F236E"/>
    <w:rsid w:val="006F259B"/>
    <w:rsid w:val="006F2CDB"/>
    <w:rsid w:val="006F413B"/>
    <w:rsid w:val="006F49F3"/>
    <w:rsid w:val="006F66AB"/>
    <w:rsid w:val="006F701D"/>
    <w:rsid w:val="007006CC"/>
    <w:rsid w:val="0070073A"/>
    <w:rsid w:val="0070284A"/>
    <w:rsid w:val="0070409E"/>
    <w:rsid w:val="0070421C"/>
    <w:rsid w:val="00704356"/>
    <w:rsid w:val="00707327"/>
    <w:rsid w:val="00707F32"/>
    <w:rsid w:val="0071203A"/>
    <w:rsid w:val="007124B3"/>
    <w:rsid w:val="00712625"/>
    <w:rsid w:val="007129D7"/>
    <w:rsid w:val="00712A9F"/>
    <w:rsid w:val="00714C72"/>
    <w:rsid w:val="00714EB9"/>
    <w:rsid w:val="00715115"/>
    <w:rsid w:val="00716163"/>
    <w:rsid w:val="007163CA"/>
    <w:rsid w:val="00716637"/>
    <w:rsid w:val="007168C3"/>
    <w:rsid w:val="00716B0E"/>
    <w:rsid w:val="00717C0C"/>
    <w:rsid w:val="0072067B"/>
    <w:rsid w:val="007206A2"/>
    <w:rsid w:val="00720766"/>
    <w:rsid w:val="00722B5D"/>
    <w:rsid w:val="0072350D"/>
    <w:rsid w:val="00723BC8"/>
    <w:rsid w:val="00723D91"/>
    <w:rsid w:val="00724DEE"/>
    <w:rsid w:val="0072501B"/>
    <w:rsid w:val="00725346"/>
    <w:rsid w:val="007254E1"/>
    <w:rsid w:val="00725D0C"/>
    <w:rsid w:val="007261C6"/>
    <w:rsid w:val="00726984"/>
    <w:rsid w:val="00727646"/>
    <w:rsid w:val="00727EAF"/>
    <w:rsid w:val="007333CA"/>
    <w:rsid w:val="00733D7C"/>
    <w:rsid w:val="00734A96"/>
    <w:rsid w:val="00736012"/>
    <w:rsid w:val="00737090"/>
    <w:rsid w:val="00737268"/>
    <w:rsid w:val="00740945"/>
    <w:rsid w:val="007420E6"/>
    <w:rsid w:val="00743373"/>
    <w:rsid w:val="00745BD6"/>
    <w:rsid w:val="007460E2"/>
    <w:rsid w:val="00751277"/>
    <w:rsid w:val="007516F5"/>
    <w:rsid w:val="00751DD0"/>
    <w:rsid w:val="00752131"/>
    <w:rsid w:val="00760E85"/>
    <w:rsid w:val="007610B3"/>
    <w:rsid w:val="0076121B"/>
    <w:rsid w:val="00762510"/>
    <w:rsid w:val="007632DE"/>
    <w:rsid w:val="00763343"/>
    <w:rsid w:val="00763982"/>
    <w:rsid w:val="00763B23"/>
    <w:rsid w:val="00763CCC"/>
    <w:rsid w:val="007656F1"/>
    <w:rsid w:val="00766533"/>
    <w:rsid w:val="007679BB"/>
    <w:rsid w:val="007679FE"/>
    <w:rsid w:val="0077019A"/>
    <w:rsid w:val="007714E0"/>
    <w:rsid w:val="0077426F"/>
    <w:rsid w:val="007749AB"/>
    <w:rsid w:val="00774A48"/>
    <w:rsid w:val="0077592C"/>
    <w:rsid w:val="0077663D"/>
    <w:rsid w:val="00776E75"/>
    <w:rsid w:val="0078020A"/>
    <w:rsid w:val="007811F6"/>
    <w:rsid w:val="00781E3A"/>
    <w:rsid w:val="00782190"/>
    <w:rsid w:val="0078257E"/>
    <w:rsid w:val="00782B30"/>
    <w:rsid w:val="00783631"/>
    <w:rsid w:val="00783C49"/>
    <w:rsid w:val="007855A8"/>
    <w:rsid w:val="00786958"/>
    <w:rsid w:val="00787444"/>
    <w:rsid w:val="00793107"/>
    <w:rsid w:val="00793A0F"/>
    <w:rsid w:val="0079409A"/>
    <w:rsid w:val="00796732"/>
    <w:rsid w:val="0079683A"/>
    <w:rsid w:val="00796A96"/>
    <w:rsid w:val="00797710"/>
    <w:rsid w:val="007A14FF"/>
    <w:rsid w:val="007A224F"/>
    <w:rsid w:val="007A234F"/>
    <w:rsid w:val="007A2F11"/>
    <w:rsid w:val="007A306B"/>
    <w:rsid w:val="007A31E6"/>
    <w:rsid w:val="007A4C84"/>
    <w:rsid w:val="007A5AB7"/>
    <w:rsid w:val="007A6C0F"/>
    <w:rsid w:val="007A764C"/>
    <w:rsid w:val="007A7ED2"/>
    <w:rsid w:val="007B06FA"/>
    <w:rsid w:val="007B2E21"/>
    <w:rsid w:val="007B4145"/>
    <w:rsid w:val="007B6A2D"/>
    <w:rsid w:val="007B712A"/>
    <w:rsid w:val="007B7325"/>
    <w:rsid w:val="007C22CB"/>
    <w:rsid w:val="007C271C"/>
    <w:rsid w:val="007C309E"/>
    <w:rsid w:val="007C3622"/>
    <w:rsid w:val="007C3778"/>
    <w:rsid w:val="007C3D54"/>
    <w:rsid w:val="007C3DB2"/>
    <w:rsid w:val="007C3E3C"/>
    <w:rsid w:val="007C423E"/>
    <w:rsid w:val="007C4B0B"/>
    <w:rsid w:val="007C5357"/>
    <w:rsid w:val="007C595D"/>
    <w:rsid w:val="007C5AC5"/>
    <w:rsid w:val="007C7588"/>
    <w:rsid w:val="007C79B3"/>
    <w:rsid w:val="007C7AE9"/>
    <w:rsid w:val="007D0434"/>
    <w:rsid w:val="007D0934"/>
    <w:rsid w:val="007D0B3B"/>
    <w:rsid w:val="007D17DC"/>
    <w:rsid w:val="007D1877"/>
    <w:rsid w:val="007D4D1E"/>
    <w:rsid w:val="007D5A69"/>
    <w:rsid w:val="007D625A"/>
    <w:rsid w:val="007D6833"/>
    <w:rsid w:val="007D6D31"/>
    <w:rsid w:val="007E0D62"/>
    <w:rsid w:val="007E2190"/>
    <w:rsid w:val="007E23FC"/>
    <w:rsid w:val="007E33EA"/>
    <w:rsid w:val="007E37DA"/>
    <w:rsid w:val="007E4ABF"/>
    <w:rsid w:val="007E6017"/>
    <w:rsid w:val="007E6573"/>
    <w:rsid w:val="007F01A4"/>
    <w:rsid w:val="007F1045"/>
    <w:rsid w:val="007F141C"/>
    <w:rsid w:val="007F1CB0"/>
    <w:rsid w:val="007F1E1B"/>
    <w:rsid w:val="007F2EFF"/>
    <w:rsid w:val="007F3142"/>
    <w:rsid w:val="007F3437"/>
    <w:rsid w:val="007F390B"/>
    <w:rsid w:val="007F4224"/>
    <w:rsid w:val="007F5906"/>
    <w:rsid w:val="007F7D4B"/>
    <w:rsid w:val="0080068D"/>
    <w:rsid w:val="0080074D"/>
    <w:rsid w:val="00800939"/>
    <w:rsid w:val="00801498"/>
    <w:rsid w:val="00802111"/>
    <w:rsid w:val="008027FE"/>
    <w:rsid w:val="008035B7"/>
    <w:rsid w:val="00804035"/>
    <w:rsid w:val="00805B8D"/>
    <w:rsid w:val="00807100"/>
    <w:rsid w:val="008074C6"/>
    <w:rsid w:val="00810469"/>
    <w:rsid w:val="00810660"/>
    <w:rsid w:val="008134CB"/>
    <w:rsid w:val="0081361F"/>
    <w:rsid w:val="008159C5"/>
    <w:rsid w:val="0081698B"/>
    <w:rsid w:val="00817A54"/>
    <w:rsid w:val="00817AC3"/>
    <w:rsid w:val="00817AC9"/>
    <w:rsid w:val="0082024B"/>
    <w:rsid w:val="00820B88"/>
    <w:rsid w:val="00820BC4"/>
    <w:rsid w:val="00822B67"/>
    <w:rsid w:val="0082323E"/>
    <w:rsid w:val="0082628C"/>
    <w:rsid w:val="00831752"/>
    <w:rsid w:val="00831E1F"/>
    <w:rsid w:val="008322A2"/>
    <w:rsid w:val="00832FF4"/>
    <w:rsid w:val="00834166"/>
    <w:rsid w:val="008341C0"/>
    <w:rsid w:val="008342A1"/>
    <w:rsid w:val="008349EB"/>
    <w:rsid w:val="00834C40"/>
    <w:rsid w:val="0083539F"/>
    <w:rsid w:val="0083540A"/>
    <w:rsid w:val="00835B04"/>
    <w:rsid w:val="008401D8"/>
    <w:rsid w:val="00840511"/>
    <w:rsid w:val="008406B7"/>
    <w:rsid w:val="008415C4"/>
    <w:rsid w:val="008426AC"/>
    <w:rsid w:val="0084328E"/>
    <w:rsid w:val="00844453"/>
    <w:rsid w:val="00844735"/>
    <w:rsid w:val="0084566E"/>
    <w:rsid w:val="00847B4A"/>
    <w:rsid w:val="00850B62"/>
    <w:rsid w:val="00850C12"/>
    <w:rsid w:val="00850F5B"/>
    <w:rsid w:val="00851014"/>
    <w:rsid w:val="0085184E"/>
    <w:rsid w:val="008527F7"/>
    <w:rsid w:val="0085341E"/>
    <w:rsid w:val="00854DBA"/>
    <w:rsid w:val="00855259"/>
    <w:rsid w:val="00856383"/>
    <w:rsid w:val="00856B46"/>
    <w:rsid w:val="0085738D"/>
    <w:rsid w:val="008579D9"/>
    <w:rsid w:val="00857D55"/>
    <w:rsid w:val="00860872"/>
    <w:rsid w:val="008608B1"/>
    <w:rsid w:val="008611E4"/>
    <w:rsid w:val="008621EF"/>
    <w:rsid w:val="00862426"/>
    <w:rsid w:val="00862DA1"/>
    <w:rsid w:val="00862E39"/>
    <w:rsid w:val="008644EA"/>
    <w:rsid w:val="0086571F"/>
    <w:rsid w:val="00865A82"/>
    <w:rsid w:val="008669CE"/>
    <w:rsid w:val="00866DC4"/>
    <w:rsid w:val="008709A7"/>
    <w:rsid w:val="0087156B"/>
    <w:rsid w:val="00871A51"/>
    <w:rsid w:val="0087298D"/>
    <w:rsid w:val="00872D72"/>
    <w:rsid w:val="00874F4A"/>
    <w:rsid w:val="00875CF6"/>
    <w:rsid w:val="008766D2"/>
    <w:rsid w:val="00876A6D"/>
    <w:rsid w:val="00876C81"/>
    <w:rsid w:val="008811D7"/>
    <w:rsid w:val="0088151F"/>
    <w:rsid w:val="00881554"/>
    <w:rsid w:val="0088167E"/>
    <w:rsid w:val="008827F9"/>
    <w:rsid w:val="00882F11"/>
    <w:rsid w:val="00883378"/>
    <w:rsid w:val="00884F8D"/>
    <w:rsid w:val="00885526"/>
    <w:rsid w:val="0088661F"/>
    <w:rsid w:val="00886683"/>
    <w:rsid w:val="008877F5"/>
    <w:rsid w:val="00891AA9"/>
    <w:rsid w:val="008942F5"/>
    <w:rsid w:val="008948EB"/>
    <w:rsid w:val="00894BF7"/>
    <w:rsid w:val="00895778"/>
    <w:rsid w:val="00895F12"/>
    <w:rsid w:val="0089732F"/>
    <w:rsid w:val="008977E2"/>
    <w:rsid w:val="008A02D8"/>
    <w:rsid w:val="008A586E"/>
    <w:rsid w:val="008A6900"/>
    <w:rsid w:val="008B0B56"/>
    <w:rsid w:val="008B19D4"/>
    <w:rsid w:val="008B231F"/>
    <w:rsid w:val="008B28C5"/>
    <w:rsid w:val="008B4270"/>
    <w:rsid w:val="008B45AF"/>
    <w:rsid w:val="008B47F6"/>
    <w:rsid w:val="008B51EA"/>
    <w:rsid w:val="008B5E08"/>
    <w:rsid w:val="008B6388"/>
    <w:rsid w:val="008B7567"/>
    <w:rsid w:val="008C1C33"/>
    <w:rsid w:val="008C254B"/>
    <w:rsid w:val="008C2CAF"/>
    <w:rsid w:val="008D09F3"/>
    <w:rsid w:val="008D1B1F"/>
    <w:rsid w:val="008D1CDD"/>
    <w:rsid w:val="008D4463"/>
    <w:rsid w:val="008D4C55"/>
    <w:rsid w:val="008D547F"/>
    <w:rsid w:val="008D54F4"/>
    <w:rsid w:val="008D57CC"/>
    <w:rsid w:val="008D679D"/>
    <w:rsid w:val="008D72D5"/>
    <w:rsid w:val="008D7665"/>
    <w:rsid w:val="008D7A88"/>
    <w:rsid w:val="008E06BE"/>
    <w:rsid w:val="008E1A61"/>
    <w:rsid w:val="008E39DF"/>
    <w:rsid w:val="008E5107"/>
    <w:rsid w:val="008F051B"/>
    <w:rsid w:val="008F1B86"/>
    <w:rsid w:val="008F2112"/>
    <w:rsid w:val="008F2513"/>
    <w:rsid w:val="008F2B26"/>
    <w:rsid w:val="008F2B75"/>
    <w:rsid w:val="008F2F43"/>
    <w:rsid w:val="008F3619"/>
    <w:rsid w:val="008F46E9"/>
    <w:rsid w:val="008F50A2"/>
    <w:rsid w:val="008F5F2B"/>
    <w:rsid w:val="008F63E0"/>
    <w:rsid w:val="008F6ECA"/>
    <w:rsid w:val="008F7282"/>
    <w:rsid w:val="008F7FEB"/>
    <w:rsid w:val="00900432"/>
    <w:rsid w:val="0090105A"/>
    <w:rsid w:val="009015CE"/>
    <w:rsid w:val="00902A6D"/>
    <w:rsid w:val="00902E6D"/>
    <w:rsid w:val="009039D9"/>
    <w:rsid w:val="0090563C"/>
    <w:rsid w:val="00910DD4"/>
    <w:rsid w:val="00911662"/>
    <w:rsid w:val="00911F3F"/>
    <w:rsid w:val="009123A9"/>
    <w:rsid w:val="00912B3B"/>
    <w:rsid w:val="0091302E"/>
    <w:rsid w:val="00914C55"/>
    <w:rsid w:val="00915243"/>
    <w:rsid w:val="0091524B"/>
    <w:rsid w:val="0091620F"/>
    <w:rsid w:val="009169EB"/>
    <w:rsid w:val="00921B20"/>
    <w:rsid w:val="00921DF2"/>
    <w:rsid w:val="0092218A"/>
    <w:rsid w:val="0092269F"/>
    <w:rsid w:val="00922949"/>
    <w:rsid w:val="0092353E"/>
    <w:rsid w:val="009250F3"/>
    <w:rsid w:val="00925A8A"/>
    <w:rsid w:val="00925AD0"/>
    <w:rsid w:val="00926BE2"/>
    <w:rsid w:val="00926DC1"/>
    <w:rsid w:val="00930423"/>
    <w:rsid w:val="00930445"/>
    <w:rsid w:val="00930E58"/>
    <w:rsid w:val="009313A8"/>
    <w:rsid w:val="009319BB"/>
    <w:rsid w:val="00932BBA"/>
    <w:rsid w:val="00934B48"/>
    <w:rsid w:val="00934DBA"/>
    <w:rsid w:val="00934E4C"/>
    <w:rsid w:val="009357BA"/>
    <w:rsid w:val="00936F77"/>
    <w:rsid w:val="00937738"/>
    <w:rsid w:val="009407BE"/>
    <w:rsid w:val="009418B8"/>
    <w:rsid w:val="0094269F"/>
    <w:rsid w:val="009429B3"/>
    <w:rsid w:val="00942A39"/>
    <w:rsid w:val="00942D5B"/>
    <w:rsid w:val="00942E73"/>
    <w:rsid w:val="0094477B"/>
    <w:rsid w:val="009450FC"/>
    <w:rsid w:val="009460BB"/>
    <w:rsid w:val="00946367"/>
    <w:rsid w:val="009463A4"/>
    <w:rsid w:val="00950376"/>
    <w:rsid w:val="00950446"/>
    <w:rsid w:val="00950552"/>
    <w:rsid w:val="009506B6"/>
    <w:rsid w:val="00950976"/>
    <w:rsid w:val="0095184A"/>
    <w:rsid w:val="00952109"/>
    <w:rsid w:val="00952394"/>
    <w:rsid w:val="00952DAE"/>
    <w:rsid w:val="0095375A"/>
    <w:rsid w:val="00955306"/>
    <w:rsid w:val="00955486"/>
    <w:rsid w:val="00955688"/>
    <w:rsid w:val="00955FC0"/>
    <w:rsid w:val="009567A6"/>
    <w:rsid w:val="00957090"/>
    <w:rsid w:val="0095791B"/>
    <w:rsid w:val="00960071"/>
    <w:rsid w:val="00960257"/>
    <w:rsid w:val="00960437"/>
    <w:rsid w:val="0096173D"/>
    <w:rsid w:val="00961E69"/>
    <w:rsid w:val="009620EF"/>
    <w:rsid w:val="009652C4"/>
    <w:rsid w:val="009655F3"/>
    <w:rsid w:val="0096572C"/>
    <w:rsid w:val="00965785"/>
    <w:rsid w:val="009661A0"/>
    <w:rsid w:val="00966206"/>
    <w:rsid w:val="0096667B"/>
    <w:rsid w:val="00967C98"/>
    <w:rsid w:val="009700F0"/>
    <w:rsid w:val="00970A6F"/>
    <w:rsid w:val="00973741"/>
    <w:rsid w:val="0097394B"/>
    <w:rsid w:val="00973D4D"/>
    <w:rsid w:val="00975C7C"/>
    <w:rsid w:val="00976917"/>
    <w:rsid w:val="00977FC3"/>
    <w:rsid w:val="00980019"/>
    <w:rsid w:val="0098241C"/>
    <w:rsid w:val="009831A3"/>
    <w:rsid w:val="00984117"/>
    <w:rsid w:val="00984978"/>
    <w:rsid w:val="00985242"/>
    <w:rsid w:val="0098569C"/>
    <w:rsid w:val="00986077"/>
    <w:rsid w:val="00987ECE"/>
    <w:rsid w:val="009906CA"/>
    <w:rsid w:val="0099412E"/>
    <w:rsid w:val="00994923"/>
    <w:rsid w:val="00994EC7"/>
    <w:rsid w:val="0099567C"/>
    <w:rsid w:val="009956A5"/>
    <w:rsid w:val="009956AB"/>
    <w:rsid w:val="00996E23"/>
    <w:rsid w:val="00997322"/>
    <w:rsid w:val="009A0ACD"/>
    <w:rsid w:val="009A0D2A"/>
    <w:rsid w:val="009A1808"/>
    <w:rsid w:val="009A19F4"/>
    <w:rsid w:val="009A1C74"/>
    <w:rsid w:val="009A20F2"/>
    <w:rsid w:val="009A2B7C"/>
    <w:rsid w:val="009A2D78"/>
    <w:rsid w:val="009A3230"/>
    <w:rsid w:val="009A4D62"/>
    <w:rsid w:val="009A593B"/>
    <w:rsid w:val="009A5E86"/>
    <w:rsid w:val="009A67B8"/>
    <w:rsid w:val="009A79BA"/>
    <w:rsid w:val="009B02E4"/>
    <w:rsid w:val="009B1190"/>
    <w:rsid w:val="009B1638"/>
    <w:rsid w:val="009B17F0"/>
    <w:rsid w:val="009B4E0F"/>
    <w:rsid w:val="009B750B"/>
    <w:rsid w:val="009C0925"/>
    <w:rsid w:val="009C23D8"/>
    <w:rsid w:val="009C3495"/>
    <w:rsid w:val="009C44D8"/>
    <w:rsid w:val="009C621D"/>
    <w:rsid w:val="009C6600"/>
    <w:rsid w:val="009C71E8"/>
    <w:rsid w:val="009C7879"/>
    <w:rsid w:val="009C78F3"/>
    <w:rsid w:val="009C7B1A"/>
    <w:rsid w:val="009D0A06"/>
    <w:rsid w:val="009D29C0"/>
    <w:rsid w:val="009D2D7E"/>
    <w:rsid w:val="009D2E06"/>
    <w:rsid w:val="009D363D"/>
    <w:rsid w:val="009D5D94"/>
    <w:rsid w:val="009D62EE"/>
    <w:rsid w:val="009E2255"/>
    <w:rsid w:val="009E244C"/>
    <w:rsid w:val="009E3396"/>
    <w:rsid w:val="009E3B36"/>
    <w:rsid w:val="009E57CA"/>
    <w:rsid w:val="009E72A4"/>
    <w:rsid w:val="009F0193"/>
    <w:rsid w:val="009F1681"/>
    <w:rsid w:val="009F1BDB"/>
    <w:rsid w:val="009F22F0"/>
    <w:rsid w:val="009F33B4"/>
    <w:rsid w:val="009F3648"/>
    <w:rsid w:val="009F3BA2"/>
    <w:rsid w:val="009F3FA2"/>
    <w:rsid w:val="009F435D"/>
    <w:rsid w:val="009F479B"/>
    <w:rsid w:val="009F4FB9"/>
    <w:rsid w:val="009F5B0E"/>
    <w:rsid w:val="00A01BC7"/>
    <w:rsid w:val="00A024E6"/>
    <w:rsid w:val="00A04F3C"/>
    <w:rsid w:val="00A05191"/>
    <w:rsid w:val="00A06097"/>
    <w:rsid w:val="00A061BC"/>
    <w:rsid w:val="00A0779C"/>
    <w:rsid w:val="00A07EC4"/>
    <w:rsid w:val="00A12438"/>
    <w:rsid w:val="00A12FE5"/>
    <w:rsid w:val="00A13394"/>
    <w:rsid w:val="00A14A23"/>
    <w:rsid w:val="00A15F1C"/>
    <w:rsid w:val="00A16688"/>
    <w:rsid w:val="00A173BB"/>
    <w:rsid w:val="00A17776"/>
    <w:rsid w:val="00A201F5"/>
    <w:rsid w:val="00A229D9"/>
    <w:rsid w:val="00A22F45"/>
    <w:rsid w:val="00A24C70"/>
    <w:rsid w:val="00A24E34"/>
    <w:rsid w:val="00A2536A"/>
    <w:rsid w:val="00A2606B"/>
    <w:rsid w:val="00A27969"/>
    <w:rsid w:val="00A31336"/>
    <w:rsid w:val="00A3184B"/>
    <w:rsid w:val="00A31E25"/>
    <w:rsid w:val="00A3204E"/>
    <w:rsid w:val="00A325C1"/>
    <w:rsid w:val="00A3350D"/>
    <w:rsid w:val="00A36303"/>
    <w:rsid w:val="00A3669B"/>
    <w:rsid w:val="00A36EB5"/>
    <w:rsid w:val="00A37CA9"/>
    <w:rsid w:val="00A403E1"/>
    <w:rsid w:val="00A406B8"/>
    <w:rsid w:val="00A41968"/>
    <w:rsid w:val="00A42931"/>
    <w:rsid w:val="00A42ECF"/>
    <w:rsid w:val="00A441A1"/>
    <w:rsid w:val="00A44E3B"/>
    <w:rsid w:val="00A46151"/>
    <w:rsid w:val="00A465D9"/>
    <w:rsid w:val="00A47071"/>
    <w:rsid w:val="00A470DF"/>
    <w:rsid w:val="00A478F8"/>
    <w:rsid w:val="00A47DCB"/>
    <w:rsid w:val="00A5026A"/>
    <w:rsid w:val="00A5060F"/>
    <w:rsid w:val="00A52D51"/>
    <w:rsid w:val="00A530EA"/>
    <w:rsid w:val="00A54A01"/>
    <w:rsid w:val="00A54ABE"/>
    <w:rsid w:val="00A5717F"/>
    <w:rsid w:val="00A578F8"/>
    <w:rsid w:val="00A602C7"/>
    <w:rsid w:val="00A607BB"/>
    <w:rsid w:val="00A60CEF"/>
    <w:rsid w:val="00A61B90"/>
    <w:rsid w:val="00A62ADD"/>
    <w:rsid w:val="00A63BFA"/>
    <w:rsid w:val="00A64633"/>
    <w:rsid w:val="00A64DE1"/>
    <w:rsid w:val="00A6528C"/>
    <w:rsid w:val="00A657D9"/>
    <w:rsid w:val="00A70E5A"/>
    <w:rsid w:val="00A722B6"/>
    <w:rsid w:val="00A727D2"/>
    <w:rsid w:val="00A73356"/>
    <w:rsid w:val="00A73EE9"/>
    <w:rsid w:val="00A74201"/>
    <w:rsid w:val="00A746F3"/>
    <w:rsid w:val="00A80E94"/>
    <w:rsid w:val="00A820D3"/>
    <w:rsid w:val="00A828B1"/>
    <w:rsid w:val="00A83417"/>
    <w:rsid w:val="00A83E00"/>
    <w:rsid w:val="00A84436"/>
    <w:rsid w:val="00A8554B"/>
    <w:rsid w:val="00A8558F"/>
    <w:rsid w:val="00A85B25"/>
    <w:rsid w:val="00A86365"/>
    <w:rsid w:val="00A8638E"/>
    <w:rsid w:val="00A87240"/>
    <w:rsid w:val="00A87566"/>
    <w:rsid w:val="00A903C0"/>
    <w:rsid w:val="00A90974"/>
    <w:rsid w:val="00A923F5"/>
    <w:rsid w:val="00A946C7"/>
    <w:rsid w:val="00A949B8"/>
    <w:rsid w:val="00A94A27"/>
    <w:rsid w:val="00A95786"/>
    <w:rsid w:val="00A978E7"/>
    <w:rsid w:val="00A97A85"/>
    <w:rsid w:val="00A97E4D"/>
    <w:rsid w:val="00AA0029"/>
    <w:rsid w:val="00AA01D2"/>
    <w:rsid w:val="00AA030A"/>
    <w:rsid w:val="00AA3F58"/>
    <w:rsid w:val="00AA473B"/>
    <w:rsid w:val="00AA630B"/>
    <w:rsid w:val="00AA66BA"/>
    <w:rsid w:val="00AA69DF"/>
    <w:rsid w:val="00AA73BB"/>
    <w:rsid w:val="00AA7E19"/>
    <w:rsid w:val="00AA7F04"/>
    <w:rsid w:val="00AB1942"/>
    <w:rsid w:val="00AB1EDE"/>
    <w:rsid w:val="00AB2381"/>
    <w:rsid w:val="00AB3223"/>
    <w:rsid w:val="00AB32D7"/>
    <w:rsid w:val="00AB55EC"/>
    <w:rsid w:val="00AC16E0"/>
    <w:rsid w:val="00AC2288"/>
    <w:rsid w:val="00AC3DFA"/>
    <w:rsid w:val="00AC502C"/>
    <w:rsid w:val="00AC5A35"/>
    <w:rsid w:val="00AC66F8"/>
    <w:rsid w:val="00AC6906"/>
    <w:rsid w:val="00AC6AF9"/>
    <w:rsid w:val="00AC6B95"/>
    <w:rsid w:val="00AC6BE4"/>
    <w:rsid w:val="00AC7B5F"/>
    <w:rsid w:val="00AD008A"/>
    <w:rsid w:val="00AD134B"/>
    <w:rsid w:val="00AD27C3"/>
    <w:rsid w:val="00AD2A78"/>
    <w:rsid w:val="00AD44A3"/>
    <w:rsid w:val="00AD483A"/>
    <w:rsid w:val="00AD6217"/>
    <w:rsid w:val="00AD68C3"/>
    <w:rsid w:val="00AE003A"/>
    <w:rsid w:val="00AE1991"/>
    <w:rsid w:val="00AE23FA"/>
    <w:rsid w:val="00AE2948"/>
    <w:rsid w:val="00AE2BD2"/>
    <w:rsid w:val="00AE467C"/>
    <w:rsid w:val="00AE531F"/>
    <w:rsid w:val="00AE6899"/>
    <w:rsid w:val="00AE7872"/>
    <w:rsid w:val="00AF014E"/>
    <w:rsid w:val="00AF12B8"/>
    <w:rsid w:val="00AF15E2"/>
    <w:rsid w:val="00AF3428"/>
    <w:rsid w:val="00AF4310"/>
    <w:rsid w:val="00AF5D98"/>
    <w:rsid w:val="00AF6531"/>
    <w:rsid w:val="00AF71BF"/>
    <w:rsid w:val="00AF7243"/>
    <w:rsid w:val="00AF783A"/>
    <w:rsid w:val="00B02C34"/>
    <w:rsid w:val="00B03CF3"/>
    <w:rsid w:val="00B04719"/>
    <w:rsid w:val="00B06439"/>
    <w:rsid w:val="00B11749"/>
    <w:rsid w:val="00B11847"/>
    <w:rsid w:val="00B11BCF"/>
    <w:rsid w:val="00B13C45"/>
    <w:rsid w:val="00B15451"/>
    <w:rsid w:val="00B15A43"/>
    <w:rsid w:val="00B15C3D"/>
    <w:rsid w:val="00B16BBA"/>
    <w:rsid w:val="00B20CDC"/>
    <w:rsid w:val="00B23896"/>
    <w:rsid w:val="00B23F23"/>
    <w:rsid w:val="00B23FAF"/>
    <w:rsid w:val="00B2411C"/>
    <w:rsid w:val="00B2477E"/>
    <w:rsid w:val="00B248EF"/>
    <w:rsid w:val="00B2646A"/>
    <w:rsid w:val="00B26561"/>
    <w:rsid w:val="00B26ED1"/>
    <w:rsid w:val="00B2796C"/>
    <w:rsid w:val="00B306EE"/>
    <w:rsid w:val="00B30C71"/>
    <w:rsid w:val="00B32184"/>
    <w:rsid w:val="00B3329B"/>
    <w:rsid w:val="00B334A0"/>
    <w:rsid w:val="00B3429E"/>
    <w:rsid w:val="00B3511E"/>
    <w:rsid w:val="00B3690A"/>
    <w:rsid w:val="00B3762E"/>
    <w:rsid w:val="00B37922"/>
    <w:rsid w:val="00B4069A"/>
    <w:rsid w:val="00B46BFD"/>
    <w:rsid w:val="00B50284"/>
    <w:rsid w:val="00B5108E"/>
    <w:rsid w:val="00B51C2A"/>
    <w:rsid w:val="00B529F1"/>
    <w:rsid w:val="00B5489B"/>
    <w:rsid w:val="00B55EFA"/>
    <w:rsid w:val="00B56CCD"/>
    <w:rsid w:val="00B570E3"/>
    <w:rsid w:val="00B57D48"/>
    <w:rsid w:val="00B60271"/>
    <w:rsid w:val="00B61315"/>
    <w:rsid w:val="00B61BBC"/>
    <w:rsid w:val="00B62095"/>
    <w:rsid w:val="00B638D3"/>
    <w:rsid w:val="00B638E1"/>
    <w:rsid w:val="00B63D18"/>
    <w:rsid w:val="00B64A9C"/>
    <w:rsid w:val="00B652D5"/>
    <w:rsid w:val="00B65AB1"/>
    <w:rsid w:val="00B66E5B"/>
    <w:rsid w:val="00B67AA0"/>
    <w:rsid w:val="00B70034"/>
    <w:rsid w:val="00B7030E"/>
    <w:rsid w:val="00B7176F"/>
    <w:rsid w:val="00B7290C"/>
    <w:rsid w:val="00B72DD7"/>
    <w:rsid w:val="00B73DA6"/>
    <w:rsid w:val="00B740C8"/>
    <w:rsid w:val="00B742A5"/>
    <w:rsid w:val="00B76446"/>
    <w:rsid w:val="00B7668C"/>
    <w:rsid w:val="00B76860"/>
    <w:rsid w:val="00B76A8E"/>
    <w:rsid w:val="00B76D3F"/>
    <w:rsid w:val="00B77C6F"/>
    <w:rsid w:val="00B80346"/>
    <w:rsid w:val="00B81493"/>
    <w:rsid w:val="00B81677"/>
    <w:rsid w:val="00B82B45"/>
    <w:rsid w:val="00B83C31"/>
    <w:rsid w:val="00B843B7"/>
    <w:rsid w:val="00B8522B"/>
    <w:rsid w:val="00B86C79"/>
    <w:rsid w:val="00B87A87"/>
    <w:rsid w:val="00B9031D"/>
    <w:rsid w:val="00B9167F"/>
    <w:rsid w:val="00B9196B"/>
    <w:rsid w:val="00B91A93"/>
    <w:rsid w:val="00B925DE"/>
    <w:rsid w:val="00B96B1B"/>
    <w:rsid w:val="00B979DF"/>
    <w:rsid w:val="00BA02C2"/>
    <w:rsid w:val="00BA355D"/>
    <w:rsid w:val="00BA61A1"/>
    <w:rsid w:val="00BB0B36"/>
    <w:rsid w:val="00BB0D87"/>
    <w:rsid w:val="00BB1605"/>
    <w:rsid w:val="00BB1E9C"/>
    <w:rsid w:val="00BB3300"/>
    <w:rsid w:val="00BB33BC"/>
    <w:rsid w:val="00BB36B3"/>
    <w:rsid w:val="00BB3BE3"/>
    <w:rsid w:val="00BB5675"/>
    <w:rsid w:val="00BB627E"/>
    <w:rsid w:val="00BC0EC5"/>
    <w:rsid w:val="00BC24F4"/>
    <w:rsid w:val="00BC2FF7"/>
    <w:rsid w:val="00BC3EF7"/>
    <w:rsid w:val="00BC3F2F"/>
    <w:rsid w:val="00BC41BA"/>
    <w:rsid w:val="00BC5596"/>
    <w:rsid w:val="00BC7482"/>
    <w:rsid w:val="00BD182D"/>
    <w:rsid w:val="00BD4646"/>
    <w:rsid w:val="00BD5D3C"/>
    <w:rsid w:val="00BD5E84"/>
    <w:rsid w:val="00BD6DCB"/>
    <w:rsid w:val="00BD7FD1"/>
    <w:rsid w:val="00BE2518"/>
    <w:rsid w:val="00BE3619"/>
    <w:rsid w:val="00BE3A6E"/>
    <w:rsid w:val="00BE4418"/>
    <w:rsid w:val="00BE53DA"/>
    <w:rsid w:val="00BE55EB"/>
    <w:rsid w:val="00BE5F48"/>
    <w:rsid w:val="00BE6981"/>
    <w:rsid w:val="00BE74D5"/>
    <w:rsid w:val="00BF10DB"/>
    <w:rsid w:val="00BF2A1F"/>
    <w:rsid w:val="00BF2ED0"/>
    <w:rsid w:val="00BF3127"/>
    <w:rsid w:val="00BF416B"/>
    <w:rsid w:val="00C00F3F"/>
    <w:rsid w:val="00C01ACB"/>
    <w:rsid w:val="00C01CBE"/>
    <w:rsid w:val="00C03593"/>
    <w:rsid w:val="00C038B5"/>
    <w:rsid w:val="00C04214"/>
    <w:rsid w:val="00C04E0F"/>
    <w:rsid w:val="00C04E7F"/>
    <w:rsid w:val="00C06E50"/>
    <w:rsid w:val="00C1134B"/>
    <w:rsid w:val="00C114A2"/>
    <w:rsid w:val="00C1275B"/>
    <w:rsid w:val="00C15481"/>
    <w:rsid w:val="00C15AFD"/>
    <w:rsid w:val="00C20522"/>
    <w:rsid w:val="00C2092D"/>
    <w:rsid w:val="00C20951"/>
    <w:rsid w:val="00C22001"/>
    <w:rsid w:val="00C2486A"/>
    <w:rsid w:val="00C26372"/>
    <w:rsid w:val="00C270B2"/>
    <w:rsid w:val="00C277C6"/>
    <w:rsid w:val="00C27B6C"/>
    <w:rsid w:val="00C300D1"/>
    <w:rsid w:val="00C30B67"/>
    <w:rsid w:val="00C30D25"/>
    <w:rsid w:val="00C3247A"/>
    <w:rsid w:val="00C3364C"/>
    <w:rsid w:val="00C34AE1"/>
    <w:rsid w:val="00C35000"/>
    <w:rsid w:val="00C36633"/>
    <w:rsid w:val="00C37B76"/>
    <w:rsid w:val="00C402D3"/>
    <w:rsid w:val="00C4127C"/>
    <w:rsid w:val="00C4154D"/>
    <w:rsid w:val="00C42200"/>
    <w:rsid w:val="00C422C9"/>
    <w:rsid w:val="00C4316E"/>
    <w:rsid w:val="00C433D3"/>
    <w:rsid w:val="00C44B0F"/>
    <w:rsid w:val="00C45CEF"/>
    <w:rsid w:val="00C46406"/>
    <w:rsid w:val="00C4684D"/>
    <w:rsid w:val="00C46A7F"/>
    <w:rsid w:val="00C46BE9"/>
    <w:rsid w:val="00C47EF3"/>
    <w:rsid w:val="00C51007"/>
    <w:rsid w:val="00C5149F"/>
    <w:rsid w:val="00C518E8"/>
    <w:rsid w:val="00C528FA"/>
    <w:rsid w:val="00C52B65"/>
    <w:rsid w:val="00C53112"/>
    <w:rsid w:val="00C548E9"/>
    <w:rsid w:val="00C54DF6"/>
    <w:rsid w:val="00C5575D"/>
    <w:rsid w:val="00C55E81"/>
    <w:rsid w:val="00C562EA"/>
    <w:rsid w:val="00C62B72"/>
    <w:rsid w:val="00C634A1"/>
    <w:rsid w:val="00C635E5"/>
    <w:rsid w:val="00C641FB"/>
    <w:rsid w:val="00C643FA"/>
    <w:rsid w:val="00C64620"/>
    <w:rsid w:val="00C649D4"/>
    <w:rsid w:val="00C66257"/>
    <w:rsid w:val="00C67C4F"/>
    <w:rsid w:val="00C700BD"/>
    <w:rsid w:val="00C7043B"/>
    <w:rsid w:val="00C70D7C"/>
    <w:rsid w:val="00C71ED2"/>
    <w:rsid w:val="00C73CEF"/>
    <w:rsid w:val="00C742BD"/>
    <w:rsid w:val="00C752D2"/>
    <w:rsid w:val="00C75831"/>
    <w:rsid w:val="00C75B71"/>
    <w:rsid w:val="00C75E9F"/>
    <w:rsid w:val="00C75F9E"/>
    <w:rsid w:val="00C76598"/>
    <w:rsid w:val="00C76982"/>
    <w:rsid w:val="00C77BCF"/>
    <w:rsid w:val="00C807A1"/>
    <w:rsid w:val="00C80C7C"/>
    <w:rsid w:val="00C83B39"/>
    <w:rsid w:val="00C8492A"/>
    <w:rsid w:val="00C85040"/>
    <w:rsid w:val="00C85A0A"/>
    <w:rsid w:val="00C85F2B"/>
    <w:rsid w:val="00C860D7"/>
    <w:rsid w:val="00C87788"/>
    <w:rsid w:val="00C915FC"/>
    <w:rsid w:val="00C92D32"/>
    <w:rsid w:val="00C932DE"/>
    <w:rsid w:val="00C934C5"/>
    <w:rsid w:val="00C939C0"/>
    <w:rsid w:val="00C93DE4"/>
    <w:rsid w:val="00C948AA"/>
    <w:rsid w:val="00C9559E"/>
    <w:rsid w:val="00C959D1"/>
    <w:rsid w:val="00C95A70"/>
    <w:rsid w:val="00C95B60"/>
    <w:rsid w:val="00C964D3"/>
    <w:rsid w:val="00C977DD"/>
    <w:rsid w:val="00CA0156"/>
    <w:rsid w:val="00CA0940"/>
    <w:rsid w:val="00CA117C"/>
    <w:rsid w:val="00CA1C6F"/>
    <w:rsid w:val="00CA20A9"/>
    <w:rsid w:val="00CA221C"/>
    <w:rsid w:val="00CA3D24"/>
    <w:rsid w:val="00CA4835"/>
    <w:rsid w:val="00CA6ECA"/>
    <w:rsid w:val="00CA7AFA"/>
    <w:rsid w:val="00CB05D0"/>
    <w:rsid w:val="00CB10F7"/>
    <w:rsid w:val="00CB2090"/>
    <w:rsid w:val="00CB2576"/>
    <w:rsid w:val="00CB31D7"/>
    <w:rsid w:val="00CB4A23"/>
    <w:rsid w:val="00CB6827"/>
    <w:rsid w:val="00CB68A8"/>
    <w:rsid w:val="00CC1941"/>
    <w:rsid w:val="00CC1F84"/>
    <w:rsid w:val="00CC2502"/>
    <w:rsid w:val="00CC2D2C"/>
    <w:rsid w:val="00CC54E6"/>
    <w:rsid w:val="00CC59E6"/>
    <w:rsid w:val="00CC6A87"/>
    <w:rsid w:val="00CC6BD3"/>
    <w:rsid w:val="00CC75F4"/>
    <w:rsid w:val="00CC7DFE"/>
    <w:rsid w:val="00CD0251"/>
    <w:rsid w:val="00CD09F2"/>
    <w:rsid w:val="00CD11B8"/>
    <w:rsid w:val="00CD22FA"/>
    <w:rsid w:val="00CD28CC"/>
    <w:rsid w:val="00CD2930"/>
    <w:rsid w:val="00CD3854"/>
    <w:rsid w:val="00CD474A"/>
    <w:rsid w:val="00CD4B27"/>
    <w:rsid w:val="00CD4BF1"/>
    <w:rsid w:val="00CD4DC0"/>
    <w:rsid w:val="00CD5D32"/>
    <w:rsid w:val="00CD6595"/>
    <w:rsid w:val="00CD6D35"/>
    <w:rsid w:val="00CD7B98"/>
    <w:rsid w:val="00CE066A"/>
    <w:rsid w:val="00CE185A"/>
    <w:rsid w:val="00CE19FB"/>
    <w:rsid w:val="00CE26B8"/>
    <w:rsid w:val="00CE3882"/>
    <w:rsid w:val="00CE3CCF"/>
    <w:rsid w:val="00CE3FF1"/>
    <w:rsid w:val="00CE4353"/>
    <w:rsid w:val="00CE4BAD"/>
    <w:rsid w:val="00CE73DE"/>
    <w:rsid w:val="00CE7677"/>
    <w:rsid w:val="00CE7B46"/>
    <w:rsid w:val="00CE7D62"/>
    <w:rsid w:val="00CF01B2"/>
    <w:rsid w:val="00CF05B0"/>
    <w:rsid w:val="00CF1530"/>
    <w:rsid w:val="00CF350E"/>
    <w:rsid w:val="00CF35B8"/>
    <w:rsid w:val="00CF4FE8"/>
    <w:rsid w:val="00CF6251"/>
    <w:rsid w:val="00CF6C36"/>
    <w:rsid w:val="00CF7013"/>
    <w:rsid w:val="00D00EB8"/>
    <w:rsid w:val="00D02782"/>
    <w:rsid w:val="00D02BB7"/>
    <w:rsid w:val="00D03414"/>
    <w:rsid w:val="00D04E95"/>
    <w:rsid w:val="00D051FE"/>
    <w:rsid w:val="00D05824"/>
    <w:rsid w:val="00D05C2D"/>
    <w:rsid w:val="00D066BA"/>
    <w:rsid w:val="00D069AD"/>
    <w:rsid w:val="00D0777A"/>
    <w:rsid w:val="00D101D7"/>
    <w:rsid w:val="00D10967"/>
    <w:rsid w:val="00D10CAA"/>
    <w:rsid w:val="00D122C4"/>
    <w:rsid w:val="00D12CDD"/>
    <w:rsid w:val="00D13403"/>
    <w:rsid w:val="00D13750"/>
    <w:rsid w:val="00D13F86"/>
    <w:rsid w:val="00D1428D"/>
    <w:rsid w:val="00D151CF"/>
    <w:rsid w:val="00D1561A"/>
    <w:rsid w:val="00D16F80"/>
    <w:rsid w:val="00D17132"/>
    <w:rsid w:val="00D200A6"/>
    <w:rsid w:val="00D20964"/>
    <w:rsid w:val="00D22A67"/>
    <w:rsid w:val="00D239FF"/>
    <w:rsid w:val="00D24CCC"/>
    <w:rsid w:val="00D25320"/>
    <w:rsid w:val="00D278C8"/>
    <w:rsid w:val="00D305A7"/>
    <w:rsid w:val="00D308CE"/>
    <w:rsid w:val="00D30D0D"/>
    <w:rsid w:val="00D310A7"/>
    <w:rsid w:val="00D311FD"/>
    <w:rsid w:val="00D318AA"/>
    <w:rsid w:val="00D34124"/>
    <w:rsid w:val="00D34CCE"/>
    <w:rsid w:val="00D36914"/>
    <w:rsid w:val="00D36B15"/>
    <w:rsid w:val="00D37DB9"/>
    <w:rsid w:val="00D40A13"/>
    <w:rsid w:val="00D40A91"/>
    <w:rsid w:val="00D47D95"/>
    <w:rsid w:val="00D50227"/>
    <w:rsid w:val="00D5025A"/>
    <w:rsid w:val="00D50456"/>
    <w:rsid w:val="00D5198C"/>
    <w:rsid w:val="00D51A03"/>
    <w:rsid w:val="00D51ACA"/>
    <w:rsid w:val="00D52C84"/>
    <w:rsid w:val="00D52D6F"/>
    <w:rsid w:val="00D54393"/>
    <w:rsid w:val="00D554E7"/>
    <w:rsid w:val="00D557E8"/>
    <w:rsid w:val="00D56F3B"/>
    <w:rsid w:val="00D56F7D"/>
    <w:rsid w:val="00D60277"/>
    <w:rsid w:val="00D61C77"/>
    <w:rsid w:val="00D622DF"/>
    <w:rsid w:val="00D62522"/>
    <w:rsid w:val="00D637A2"/>
    <w:rsid w:val="00D66538"/>
    <w:rsid w:val="00D66747"/>
    <w:rsid w:val="00D66836"/>
    <w:rsid w:val="00D67BE1"/>
    <w:rsid w:val="00D702E4"/>
    <w:rsid w:val="00D705DB"/>
    <w:rsid w:val="00D707CC"/>
    <w:rsid w:val="00D734BE"/>
    <w:rsid w:val="00D73999"/>
    <w:rsid w:val="00D7399F"/>
    <w:rsid w:val="00D73A8A"/>
    <w:rsid w:val="00D74078"/>
    <w:rsid w:val="00D74489"/>
    <w:rsid w:val="00D76366"/>
    <w:rsid w:val="00D7679F"/>
    <w:rsid w:val="00D77997"/>
    <w:rsid w:val="00D77E71"/>
    <w:rsid w:val="00D77FCE"/>
    <w:rsid w:val="00D82637"/>
    <w:rsid w:val="00D83103"/>
    <w:rsid w:val="00D838F8"/>
    <w:rsid w:val="00D83B36"/>
    <w:rsid w:val="00D8668E"/>
    <w:rsid w:val="00D867DD"/>
    <w:rsid w:val="00D86A22"/>
    <w:rsid w:val="00D87CC0"/>
    <w:rsid w:val="00D90631"/>
    <w:rsid w:val="00D90C0F"/>
    <w:rsid w:val="00D91C7F"/>
    <w:rsid w:val="00D92DDD"/>
    <w:rsid w:val="00D939A9"/>
    <w:rsid w:val="00D941EA"/>
    <w:rsid w:val="00D955DA"/>
    <w:rsid w:val="00D97909"/>
    <w:rsid w:val="00DA26B6"/>
    <w:rsid w:val="00DA2AF8"/>
    <w:rsid w:val="00DA2CBF"/>
    <w:rsid w:val="00DA2EAD"/>
    <w:rsid w:val="00DA307C"/>
    <w:rsid w:val="00DA4A51"/>
    <w:rsid w:val="00DA50DF"/>
    <w:rsid w:val="00DA581F"/>
    <w:rsid w:val="00DA6203"/>
    <w:rsid w:val="00DA6244"/>
    <w:rsid w:val="00DA705E"/>
    <w:rsid w:val="00DA79D2"/>
    <w:rsid w:val="00DB0016"/>
    <w:rsid w:val="00DB190C"/>
    <w:rsid w:val="00DC177E"/>
    <w:rsid w:val="00DC17A1"/>
    <w:rsid w:val="00DC39BB"/>
    <w:rsid w:val="00DC562B"/>
    <w:rsid w:val="00DC5938"/>
    <w:rsid w:val="00DC5E47"/>
    <w:rsid w:val="00DC6380"/>
    <w:rsid w:val="00DC747B"/>
    <w:rsid w:val="00DC74DE"/>
    <w:rsid w:val="00DD1434"/>
    <w:rsid w:val="00DD2C60"/>
    <w:rsid w:val="00DD3BF8"/>
    <w:rsid w:val="00DD3EC6"/>
    <w:rsid w:val="00DD44C9"/>
    <w:rsid w:val="00DD48D2"/>
    <w:rsid w:val="00DD549D"/>
    <w:rsid w:val="00DD76B7"/>
    <w:rsid w:val="00DE07D5"/>
    <w:rsid w:val="00DE0D9B"/>
    <w:rsid w:val="00DE0E5D"/>
    <w:rsid w:val="00DE2166"/>
    <w:rsid w:val="00DE2A1F"/>
    <w:rsid w:val="00DE3E31"/>
    <w:rsid w:val="00DE4554"/>
    <w:rsid w:val="00DE4576"/>
    <w:rsid w:val="00DE4729"/>
    <w:rsid w:val="00DE6505"/>
    <w:rsid w:val="00DE6625"/>
    <w:rsid w:val="00DE6BB9"/>
    <w:rsid w:val="00DF00E4"/>
    <w:rsid w:val="00DF01DE"/>
    <w:rsid w:val="00DF0463"/>
    <w:rsid w:val="00DF06C9"/>
    <w:rsid w:val="00DF0F38"/>
    <w:rsid w:val="00DF194C"/>
    <w:rsid w:val="00DF1E34"/>
    <w:rsid w:val="00DF29CB"/>
    <w:rsid w:val="00DF4167"/>
    <w:rsid w:val="00DF4776"/>
    <w:rsid w:val="00DF54B3"/>
    <w:rsid w:val="00DF592D"/>
    <w:rsid w:val="00DF5B49"/>
    <w:rsid w:val="00E004E5"/>
    <w:rsid w:val="00E0099C"/>
    <w:rsid w:val="00E00CFC"/>
    <w:rsid w:val="00E01DA5"/>
    <w:rsid w:val="00E0248D"/>
    <w:rsid w:val="00E02599"/>
    <w:rsid w:val="00E03B51"/>
    <w:rsid w:val="00E044E5"/>
    <w:rsid w:val="00E04E3D"/>
    <w:rsid w:val="00E05CBA"/>
    <w:rsid w:val="00E06903"/>
    <w:rsid w:val="00E0758C"/>
    <w:rsid w:val="00E07606"/>
    <w:rsid w:val="00E11420"/>
    <w:rsid w:val="00E130F2"/>
    <w:rsid w:val="00E137B0"/>
    <w:rsid w:val="00E13DBF"/>
    <w:rsid w:val="00E1686E"/>
    <w:rsid w:val="00E20B01"/>
    <w:rsid w:val="00E20F55"/>
    <w:rsid w:val="00E22917"/>
    <w:rsid w:val="00E22978"/>
    <w:rsid w:val="00E24501"/>
    <w:rsid w:val="00E254C2"/>
    <w:rsid w:val="00E256DC"/>
    <w:rsid w:val="00E26D61"/>
    <w:rsid w:val="00E27909"/>
    <w:rsid w:val="00E27F64"/>
    <w:rsid w:val="00E322ED"/>
    <w:rsid w:val="00E32F28"/>
    <w:rsid w:val="00E33EEA"/>
    <w:rsid w:val="00E34AC2"/>
    <w:rsid w:val="00E351B3"/>
    <w:rsid w:val="00E37966"/>
    <w:rsid w:val="00E41A69"/>
    <w:rsid w:val="00E41BA7"/>
    <w:rsid w:val="00E4244F"/>
    <w:rsid w:val="00E42556"/>
    <w:rsid w:val="00E44FD2"/>
    <w:rsid w:val="00E45667"/>
    <w:rsid w:val="00E47EC4"/>
    <w:rsid w:val="00E508AD"/>
    <w:rsid w:val="00E510C4"/>
    <w:rsid w:val="00E513E9"/>
    <w:rsid w:val="00E51BB7"/>
    <w:rsid w:val="00E5303B"/>
    <w:rsid w:val="00E535A8"/>
    <w:rsid w:val="00E539E8"/>
    <w:rsid w:val="00E55F7B"/>
    <w:rsid w:val="00E56C1C"/>
    <w:rsid w:val="00E62314"/>
    <w:rsid w:val="00E6274E"/>
    <w:rsid w:val="00E65E17"/>
    <w:rsid w:val="00E65EE2"/>
    <w:rsid w:val="00E669EB"/>
    <w:rsid w:val="00E66C30"/>
    <w:rsid w:val="00E66D35"/>
    <w:rsid w:val="00E70800"/>
    <w:rsid w:val="00E71682"/>
    <w:rsid w:val="00E71A60"/>
    <w:rsid w:val="00E72E05"/>
    <w:rsid w:val="00E72EBD"/>
    <w:rsid w:val="00E73346"/>
    <w:rsid w:val="00E7432D"/>
    <w:rsid w:val="00E76D15"/>
    <w:rsid w:val="00E77150"/>
    <w:rsid w:val="00E773C2"/>
    <w:rsid w:val="00E77A86"/>
    <w:rsid w:val="00E825F1"/>
    <w:rsid w:val="00E82B01"/>
    <w:rsid w:val="00E834F0"/>
    <w:rsid w:val="00E83987"/>
    <w:rsid w:val="00E839E7"/>
    <w:rsid w:val="00E85081"/>
    <w:rsid w:val="00E85A7B"/>
    <w:rsid w:val="00E870F4"/>
    <w:rsid w:val="00E87721"/>
    <w:rsid w:val="00E87CC8"/>
    <w:rsid w:val="00E87F95"/>
    <w:rsid w:val="00E9000C"/>
    <w:rsid w:val="00E9027B"/>
    <w:rsid w:val="00E915C7"/>
    <w:rsid w:val="00E92EBF"/>
    <w:rsid w:val="00E93A4B"/>
    <w:rsid w:val="00E93CB3"/>
    <w:rsid w:val="00E93D9E"/>
    <w:rsid w:val="00E93DDB"/>
    <w:rsid w:val="00E93EB4"/>
    <w:rsid w:val="00E93F5D"/>
    <w:rsid w:val="00E944FA"/>
    <w:rsid w:val="00E95D01"/>
    <w:rsid w:val="00E97901"/>
    <w:rsid w:val="00E97E9C"/>
    <w:rsid w:val="00EA0344"/>
    <w:rsid w:val="00EA0E15"/>
    <w:rsid w:val="00EA148C"/>
    <w:rsid w:val="00EA2447"/>
    <w:rsid w:val="00EA4B9B"/>
    <w:rsid w:val="00EA566B"/>
    <w:rsid w:val="00EA5ADB"/>
    <w:rsid w:val="00EA6F45"/>
    <w:rsid w:val="00EB0F46"/>
    <w:rsid w:val="00EB21E8"/>
    <w:rsid w:val="00EB29E2"/>
    <w:rsid w:val="00EB4A6E"/>
    <w:rsid w:val="00EB699B"/>
    <w:rsid w:val="00EB73DF"/>
    <w:rsid w:val="00EC0574"/>
    <w:rsid w:val="00EC0E86"/>
    <w:rsid w:val="00EC2301"/>
    <w:rsid w:val="00EC2F82"/>
    <w:rsid w:val="00EC3D98"/>
    <w:rsid w:val="00EC67A1"/>
    <w:rsid w:val="00EC691C"/>
    <w:rsid w:val="00EC797B"/>
    <w:rsid w:val="00EC7BF7"/>
    <w:rsid w:val="00EC7EF8"/>
    <w:rsid w:val="00ED2CF4"/>
    <w:rsid w:val="00ED36D5"/>
    <w:rsid w:val="00ED37F0"/>
    <w:rsid w:val="00ED3F99"/>
    <w:rsid w:val="00ED44FE"/>
    <w:rsid w:val="00ED4704"/>
    <w:rsid w:val="00ED67E6"/>
    <w:rsid w:val="00EE128D"/>
    <w:rsid w:val="00EE1653"/>
    <w:rsid w:val="00EE2663"/>
    <w:rsid w:val="00EE32B4"/>
    <w:rsid w:val="00EE3CDC"/>
    <w:rsid w:val="00EE3D69"/>
    <w:rsid w:val="00EE4A1F"/>
    <w:rsid w:val="00EE6796"/>
    <w:rsid w:val="00EE6938"/>
    <w:rsid w:val="00EE7679"/>
    <w:rsid w:val="00EE78BA"/>
    <w:rsid w:val="00EF020C"/>
    <w:rsid w:val="00EF0ED2"/>
    <w:rsid w:val="00EF1395"/>
    <w:rsid w:val="00EF512C"/>
    <w:rsid w:val="00EF5FBC"/>
    <w:rsid w:val="00EF70F8"/>
    <w:rsid w:val="00EF71D3"/>
    <w:rsid w:val="00EF7454"/>
    <w:rsid w:val="00EF7C73"/>
    <w:rsid w:val="00F010EA"/>
    <w:rsid w:val="00F014A5"/>
    <w:rsid w:val="00F01FF3"/>
    <w:rsid w:val="00F02B2F"/>
    <w:rsid w:val="00F04332"/>
    <w:rsid w:val="00F076DE"/>
    <w:rsid w:val="00F10951"/>
    <w:rsid w:val="00F11668"/>
    <w:rsid w:val="00F129A5"/>
    <w:rsid w:val="00F1484A"/>
    <w:rsid w:val="00F14FA8"/>
    <w:rsid w:val="00F16693"/>
    <w:rsid w:val="00F168E8"/>
    <w:rsid w:val="00F17D06"/>
    <w:rsid w:val="00F206ED"/>
    <w:rsid w:val="00F21EE7"/>
    <w:rsid w:val="00F228FA"/>
    <w:rsid w:val="00F236D3"/>
    <w:rsid w:val="00F23C04"/>
    <w:rsid w:val="00F244DF"/>
    <w:rsid w:val="00F24EA0"/>
    <w:rsid w:val="00F25823"/>
    <w:rsid w:val="00F27781"/>
    <w:rsid w:val="00F30D0F"/>
    <w:rsid w:val="00F30F15"/>
    <w:rsid w:val="00F3207B"/>
    <w:rsid w:val="00F329C3"/>
    <w:rsid w:val="00F33A32"/>
    <w:rsid w:val="00F35CAA"/>
    <w:rsid w:val="00F363D9"/>
    <w:rsid w:val="00F37A0D"/>
    <w:rsid w:val="00F401B4"/>
    <w:rsid w:val="00F401D0"/>
    <w:rsid w:val="00F4115D"/>
    <w:rsid w:val="00F416C0"/>
    <w:rsid w:val="00F41802"/>
    <w:rsid w:val="00F419A4"/>
    <w:rsid w:val="00F436C7"/>
    <w:rsid w:val="00F43E94"/>
    <w:rsid w:val="00F43F54"/>
    <w:rsid w:val="00F4457D"/>
    <w:rsid w:val="00F44B2C"/>
    <w:rsid w:val="00F45CCA"/>
    <w:rsid w:val="00F45DA6"/>
    <w:rsid w:val="00F467E7"/>
    <w:rsid w:val="00F46BD3"/>
    <w:rsid w:val="00F478A2"/>
    <w:rsid w:val="00F500A1"/>
    <w:rsid w:val="00F519E4"/>
    <w:rsid w:val="00F51F19"/>
    <w:rsid w:val="00F522E7"/>
    <w:rsid w:val="00F524C2"/>
    <w:rsid w:val="00F55211"/>
    <w:rsid w:val="00F55B3B"/>
    <w:rsid w:val="00F579E8"/>
    <w:rsid w:val="00F61E81"/>
    <w:rsid w:val="00F66671"/>
    <w:rsid w:val="00F71FDB"/>
    <w:rsid w:val="00F72D3E"/>
    <w:rsid w:val="00F7323F"/>
    <w:rsid w:val="00F745CB"/>
    <w:rsid w:val="00F75A4C"/>
    <w:rsid w:val="00F76055"/>
    <w:rsid w:val="00F7666C"/>
    <w:rsid w:val="00F7693C"/>
    <w:rsid w:val="00F76F8A"/>
    <w:rsid w:val="00F773B4"/>
    <w:rsid w:val="00F801E1"/>
    <w:rsid w:val="00F819CE"/>
    <w:rsid w:val="00F84105"/>
    <w:rsid w:val="00F841FD"/>
    <w:rsid w:val="00F849AE"/>
    <w:rsid w:val="00F85872"/>
    <w:rsid w:val="00F86039"/>
    <w:rsid w:val="00F86635"/>
    <w:rsid w:val="00F86FCE"/>
    <w:rsid w:val="00F90E1B"/>
    <w:rsid w:val="00F90F80"/>
    <w:rsid w:val="00F923B4"/>
    <w:rsid w:val="00F9276B"/>
    <w:rsid w:val="00F948CD"/>
    <w:rsid w:val="00F94CC6"/>
    <w:rsid w:val="00F95D73"/>
    <w:rsid w:val="00F960F8"/>
    <w:rsid w:val="00F968BF"/>
    <w:rsid w:val="00F96FB5"/>
    <w:rsid w:val="00F973B7"/>
    <w:rsid w:val="00F97AD7"/>
    <w:rsid w:val="00FA244E"/>
    <w:rsid w:val="00FA2DB3"/>
    <w:rsid w:val="00FA2F71"/>
    <w:rsid w:val="00FA3CE5"/>
    <w:rsid w:val="00FA3ED9"/>
    <w:rsid w:val="00FA44BF"/>
    <w:rsid w:val="00FA5E10"/>
    <w:rsid w:val="00FB0236"/>
    <w:rsid w:val="00FB09D0"/>
    <w:rsid w:val="00FB1089"/>
    <w:rsid w:val="00FB159F"/>
    <w:rsid w:val="00FB16D9"/>
    <w:rsid w:val="00FB1969"/>
    <w:rsid w:val="00FB2891"/>
    <w:rsid w:val="00FB2D48"/>
    <w:rsid w:val="00FB323F"/>
    <w:rsid w:val="00FB4A13"/>
    <w:rsid w:val="00FB5501"/>
    <w:rsid w:val="00FB6D8E"/>
    <w:rsid w:val="00FB7071"/>
    <w:rsid w:val="00FC0938"/>
    <w:rsid w:val="00FC181C"/>
    <w:rsid w:val="00FC24A2"/>
    <w:rsid w:val="00FC2E39"/>
    <w:rsid w:val="00FC3927"/>
    <w:rsid w:val="00FC44D9"/>
    <w:rsid w:val="00FC4B77"/>
    <w:rsid w:val="00FC4F7D"/>
    <w:rsid w:val="00FC596E"/>
    <w:rsid w:val="00FC68A2"/>
    <w:rsid w:val="00FC716C"/>
    <w:rsid w:val="00FD137D"/>
    <w:rsid w:val="00FD18D4"/>
    <w:rsid w:val="00FD19D4"/>
    <w:rsid w:val="00FD1C42"/>
    <w:rsid w:val="00FD2A80"/>
    <w:rsid w:val="00FD37E2"/>
    <w:rsid w:val="00FD5115"/>
    <w:rsid w:val="00FD6225"/>
    <w:rsid w:val="00FE15C5"/>
    <w:rsid w:val="00FE15CC"/>
    <w:rsid w:val="00FE1FC5"/>
    <w:rsid w:val="00FE2165"/>
    <w:rsid w:val="00FE269D"/>
    <w:rsid w:val="00FE2B2F"/>
    <w:rsid w:val="00FE2D51"/>
    <w:rsid w:val="00FE3A1F"/>
    <w:rsid w:val="00FE4427"/>
    <w:rsid w:val="00FE49E1"/>
    <w:rsid w:val="00FE5530"/>
    <w:rsid w:val="00FE56DA"/>
    <w:rsid w:val="00FF084F"/>
    <w:rsid w:val="00FF0F9E"/>
    <w:rsid w:val="00FF154D"/>
    <w:rsid w:val="00FF261C"/>
    <w:rsid w:val="00FF32CA"/>
    <w:rsid w:val="00FF5718"/>
    <w:rsid w:val="00FF5B2E"/>
    <w:rsid w:val="00FF6253"/>
    <w:rsid w:val="00FF76BB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163CF7"/>
  <w15:chartTrackingRefBased/>
  <w15:docId w15:val="{26E3CEF1-2F8C-4E9F-B4D3-ADA352873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Strong" w:qFormat="1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aliases w:val="Body"/>
    <w:qFormat/>
    <w:rsid w:val="00DF4776"/>
    <w:pPr>
      <w:widowControl w:val="0"/>
      <w:ind w:firstLineChars="200" w:firstLine="200"/>
      <w:jc w:val="both"/>
    </w:pPr>
    <w:rPr>
      <w:sz w:val="21"/>
    </w:rPr>
  </w:style>
  <w:style w:type="paragraph" w:styleId="1">
    <w:name w:val="heading 1"/>
    <w:aliases w:val="Section"/>
    <w:basedOn w:val="a1"/>
    <w:next w:val="a0"/>
    <w:link w:val="10"/>
    <w:qFormat/>
    <w:rsid w:val="00667DBA"/>
    <w:pPr>
      <w:numPr>
        <w:numId w:val="2"/>
      </w:numPr>
      <w:ind w:leftChars="0" w:firstLineChars="0"/>
      <w:outlineLvl w:val="0"/>
    </w:pPr>
    <w:rPr>
      <w:b/>
      <w:sz w:val="24"/>
    </w:rPr>
  </w:style>
  <w:style w:type="paragraph" w:styleId="2">
    <w:name w:val="heading 2"/>
    <w:aliases w:val="Sub Section"/>
    <w:basedOn w:val="a1"/>
    <w:next w:val="a0"/>
    <w:link w:val="20"/>
    <w:qFormat/>
    <w:rsid w:val="00667DBA"/>
    <w:pPr>
      <w:numPr>
        <w:ilvl w:val="1"/>
        <w:numId w:val="2"/>
      </w:numPr>
      <w:ind w:leftChars="0" w:left="0" w:firstLineChars="0"/>
      <w:outlineLvl w:val="1"/>
    </w:pPr>
    <w:rPr>
      <w:b/>
      <w:bCs/>
    </w:rPr>
  </w:style>
  <w:style w:type="paragraph" w:styleId="3">
    <w:name w:val="heading 3"/>
    <w:aliases w:val="Sub-sub Section"/>
    <w:basedOn w:val="a1"/>
    <w:next w:val="a0"/>
    <w:link w:val="30"/>
    <w:qFormat/>
    <w:rsid w:val="00B26ED1"/>
    <w:pPr>
      <w:keepNext/>
      <w:numPr>
        <w:ilvl w:val="2"/>
        <w:numId w:val="2"/>
      </w:numPr>
      <w:ind w:leftChars="0" w:firstLineChars="0"/>
      <w:outlineLvl w:val="2"/>
    </w:pPr>
    <w:rPr>
      <w:rFonts w:cstheme="majorBidi"/>
    </w:rPr>
  </w:style>
  <w:style w:type="paragraph" w:styleId="4">
    <w:name w:val="heading 4"/>
    <w:aliases w:val="Sub-sub-sub Section"/>
    <w:basedOn w:val="a0"/>
    <w:next w:val="a0"/>
    <w:link w:val="40"/>
    <w:qFormat/>
    <w:rsid w:val="00B26ED1"/>
    <w:pPr>
      <w:keepNext/>
      <w:numPr>
        <w:ilvl w:val="3"/>
        <w:numId w:val="2"/>
      </w:numPr>
      <w:ind w:firstLineChars="0"/>
      <w:outlineLvl w:val="3"/>
    </w:pPr>
    <w:rPr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pPr>
      <w:tabs>
        <w:tab w:val="center" w:pos="4252"/>
        <w:tab w:val="right" w:pos="8504"/>
      </w:tabs>
      <w:snapToGrid w:val="0"/>
    </w:pPr>
    <w:rPr>
      <w:rFonts w:eastAsia="ｺﾞｼｯｸ"/>
    </w:rPr>
  </w:style>
  <w:style w:type="paragraph" w:styleId="a6">
    <w:name w:val="footer"/>
    <w:basedOn w:val="a0"/>
    <w:pPr>
      <w:tabs>
        <w:tab w:val="center" w:pos="4252"/>
        <w:tab w:val="right" w:pos="8504"/>
      </w:tabs>
      <w:snapToGrid w:val="0"/>
    </w:pPr>
  </w:style>
  <w:style w:type="paragraph" w:styleId="a7">
    <w:name w:val="Closing"/>
    <w:basedOn w:val="a0"/>
    <w:pPr>
      <w:jc w:val="right"/>
    </w:pPr>
    <w:rPr>
      <w:rFonts w:ascii="ｺﾞｼｯｸ" w:eastAsia="ｺﾞｼｯｸ"/>
    </w:rPr>
  </w:style>
  <w:style w:type="paragraph" w:styleId="a8">
    <w:name w:val="Body Text Indent"/>
    <w:basedOn w:val="a0"/>
    <w:link w:val="a9"/>
    <w:unhideWhenUsed/>
    <w:pPr>
      <w:ind w:leftChars="100" w:left="210"/>
    </w:pPr>
    <w:rPr>
      <w:rFonts w:ascii="ｺﾞｼｯｸ" w:eastAsia="ｺﾞｼｯｸ"/>
    </w:rPr>
  </w:style>
  <w:style w:type="character" w:styleId="aa">
    <w:name w:val="page number"/>
    <w:basedOn w:val="a2"/>
  </w:style>
  <w:style w:type="paragraph" w:styleId="21">
    <w:name w:val="Body Text Indent 2"/>
    <w:basedOn w:val="a0"/>
    <w:unhideWhenUsed/>
    <w:pPr>
      <w:ind w:leftChars="200" w:left="420"/>
    </w:pPr>
    <w:rPr>
      <w:rFonts w:ascii="ｺﾞｼｯｸ" w:eastAsia="ｺﾞｼｯｸ"/>
    </w:rPr>
  </w:style>
  <w:style w:type="paragraph" w:styleId="a">
    <w:name w:val="List Bullet"/>
    <w:basedOn w:val="a0"/>
    <w:autoRedefine/>
    <w:pPr>
      <w:numPr>
        <w:numId w:val="1"/>
      </w:numPr>
    </w:p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FollowedHyperlink"/>
    <w:rPr>
      <w:color w:val="800080"/>
      <w:u w:val="single"/>
    </w:rPr>
  </w:style>
  <w:style w:type="paragraph" w:styleId="31">
    <w:name w:val="Body Text Indent 3"/>
    <w:basedOn w:val="a0"/>
    <w:unhideWhenUsed/>
    <w:pPr>
      <w:ind w:firstLineChars="100" w:firstLine="210"/>
    </w:pPr>
    <w:rPr>
      <w:rFonts w:ascii="ｺﾞｼｯｸ" w:eastAsia="ｺﾞｼｯｸ"/>
    </w:rPr>
  </w:style>
  <w:style w:type="paragraph" w:styleId="Web">
    <w:name w:val="Normal (Web)"/>
    <w:basedOn w:val="a0"/>
    <w:pPr>
      <w:widowControl/>
      <w:spacing w:before="100" w:beforeAutospacing="1" w:after="100" w:afterAutospacing="1"/>
      <w:jc w:val="left"/>
    </w:pPr>
    <w:rPr>
      <w:rFonts w:ascii="ＭＳ 明朝" w:hAnsi="ＭＳ 明朝"/>
      <w:sz w:val="24"/>
    </w:rPr>
  </w:style>
  <w:style w:type="table" w:styleId="ad">
    <w:name w:val="Table Grid"/>
    <w:basedOn w:val="a3"/>
    <w:rsid w:val="009C78F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semiHidden/>
    <w:rsid w:val="007679FE"/>
    <w:rPr>
      <w:sz w:val="18"/>
      <w:szCs w:val="18"/>
    </w:rPr>
  </w:style>
  <w:style w:type="paragraph" w:styleId="af">
    <w:name w:val="annotation text"/>
    <w:basedOn w:val="a0"/>
    <w:semiHidden/>
    <w:rsid w:val="007679FE"/>
    <w:pPr>
      <w:jc w:val="left"/>
    </w:pPr>
  </w:style>
  <w:style w:type="paragraph" w:styleId="af0">
    <w:name w:val="annotation subject"/>
    <w:basedOn w:val="af"/>
    <w:next w:val="af"/>
    <w:semiHidden/>
    <w:rsid w:val="007679FE"/>
    <w:rPr>
      <w:b/>
      <w:bCs/>
    </w:rPr>
  </w:style>
  <w:style w:type="paragraph" w:styleId="af1">
    <w:name w:val="Balloon Text"/>
    <w:basedOn w:val="a0"/>
    <w:semiHidden/>
    <w:rsid w:val="007679FE"/>
    <w:rPr>
      <w:rFonts w:ascii="Arial" w:eastAsia="ＭＳ ゴシック" w:hAnsi="Arial"/>
      <w:sz w:val="18"/>
      <w:szCs w:val="18"/>
    </w:rPr>
  </w:style>
  <w:style w:type="paragraph" w:styleId="11">
    <w:name w:val="toc 1"/>
    <w:basedOn w:val="a0"/>
    <w:next w:val="a0"/>
    <w:autoRedefine/>
    <w:uiPriority w:val="39"/>
    <w:rsid w:val="007C79B3"/>
    <w:pPr>
      <w:autoSpaceDE w:val="0"/>
      <w:autoSpaceDN w:val="0"/>
      <w:adjustRightInd w:val="0"/>
      <w:ind w:left="7320" w:hanging="7320"/>
    </w:pPr>
    <w:rPr>
      <w:rFonts w:ascii="ＭＳ 明朝"/>
      <w:sz w:val="20"/>
    </w:rPr>
  </w:style>
  <w:style w:type="paragraph" w:styleId="af2">
    <w:name w:val="Date"/>
    <w:basedOn w:val="a0"/>
    <w:next w:val="a0"/>
    <w:rsid w:val="007C79B3"/>
    <w:pPr>
      <w:autoSpaceDE w:val="0"/>
      <w:autoSpaceDN w:val="0"/>
      <w:adjustRightInd w:val="0"/>
    </w:pPr>
    <w:rPr>
      <w:rFonts w:ascii="ＭＳ 明朝"/>
      <w:sz w:val="20"/>
    </w:rPr>
  </w:style>
  <w:style w:type="paragraph" w:styleId="af3">
    <w:name w:val="Body Text"/>
    <w:basedOn w:val="a0"/>
    <w:link w:val="af4"/>
    <w:rsid w:val="00840511"/>
  </w:style>
  <w:style w:type="paragraph" w:styleId="HTML">
    <w:name w:val="HTML Preformatted"/>
    <w:basedOn w:val="a0"/>
    <w:link w:val="HTML0"/>
    <w:uiPriority w:val="99"/>
    <w:rsid w:val="006F701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</w:rPr>
  </w:style>
  <w:style w:type="paragraph" w:styleId="af5">
    <w:name w:val="footnote text"/>
    <w:basedOn w:val="a0"/>
    <w:link w:val="af6"/>
    <w:rsid w:val="00535799"/>
    <w:pPr>
      <w:snapToGrid w:val="0"/>
      <w:jc w:val="left"/>
    </w:pPr>
  </w:style>
  <w:style w:type="character" w:customStyle="1" w:styleId="af6">
    <w:name w:val="脚注文字列 (文字)"/>
    <w:basedOn w:val="a2"/>
    <w:link w:val="af5"/>
    <w:rsid w:val="00535799"/>
    <w:rPr>
      <w:kern w:val="2"/>
      <w:sz w:val="21"/>
      <w:szCs w:val="24"/>
    </w:rPr>
  </w:style>
  <w:style w:type="character" w:styleId="af7">
    <w:name w:val="footnote reference"/>
    <w:basedOn w:val="a2"/>
    <w:rsid w:val="00535799"/>
    <w:rPr>
      <w:vertAlign w:val="superscript"/>
    </w:rPr>
  </w:style>
  <w:style w:type="character" w:customStyle="1" w:styleId="HTML0">
    <w:name w:val="HTML 書式付き (文字)"/>
    <w:basedOn w:val="a2"/>
    <w:link w:val="HTML"/>
    <w:uiPriority w:val="99"/>
    <w:rsid w:val="00535799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12">
    <w:name w:val="未解決のメンション1"/>
    <w:basedOn w:val="a2"/>
    <w:uiPriority w:val="99"/>
    <w:semiHidden/>
    <w:unhideWhenUsed/>
    <w:rsid w:val="00B81677"/>
    <w:rPr>
      <w:color w:val="605E5C"/>
      <w:shd w:val="clear" w:color="auto" w:fill="E1DFDD"/>
    </w:rPr>
  </w:style>
  <w:style w:type="paragraph" w:styleId="a1">
    <w:name w:val="List Paragraph"/>
    <w:basedOn w:val="a0"/>
    <w:link w:val="af8"/>
    <w:rsid w:val="00977FC3"/>
    <w:pPr>
      <w:ind w:leftChars="400" w:left="840"/>
    </w:pPr>
  </w:style>
  <w:style w:type="character" w:customStyle="1" w:styleId="10">
    <w:name w:val="見出し 1 (文字)"/>
    <w:aliases w:val="Section (文字)"/>
    <w:basedOn w:val="a2"/>
    <w:link w:val="1"/>
    <w:rsid w:val="00667DBA"/>
    <w:rPr>
      <w:b/>
      <w:sz w:val="24"/>
    </w:rPr>
  </w:style>
  <w:style w:type="paragraph" w:customStyle="1" w:styleId="Abstract">
    <w:name w:val="Abstract"/>
    <w:basedOn w:val="a0"/>
    <w:link w:val="Abstract0"/>
    <w:qFormat/>
    <w:rsid w:val="00977FC3"/>
    <w:pPr>
      <w:ind w:firstLine="425"/>
    </w:pPr>
    <w:rPr>
      <w:rFonts w:eastAsia="Times New Roman"/>
    </w:rPr>
  </w:style>
  <w:style w:type="paragraph" w:styleId="af9">
    <w:name w:val="Title"/>
    <w:basedOn w:val="a0"/>
    <w:next w:val="a0"/>
    <w:link w:val="afa"/>
    <w:qFormat/>
    <w:rsid w:val="003D4518"/>
    <w:pPr>
      <w:spacing w:before="240" w:after="120"/>
      <w:jc w:val="center"/>
      <w:outlineLvl w:val="0"/>
    </w:pPr>
    <w:rPr>
      <w:rFonts w:cstheme="majorBidi"/>
      <w:b/>
      <w:sz w:val="28"/>
      <w:szCs w:val="32"/>
    </w:rPr>
  </w:style>
  <w:style w:type="character" w:customStyle="1" w:styleId="Abstract0">
    <w:name w:val="Abstract (文字)"/>
    <w:basedOn w:val="a2"/>
    <w:link w:val="Abstract"/>
    <w:rsid w:val="00977FC3"/>
    <w:rPr>
      <w:rFonts w:ascii="Times New Roman" w:eastAsia="Times New Roman" w:hAnsi="Times New Roman"/>
      <w:kern w:val="2"/>
      <w:sz w:val="21"/>
      <w:szCs w:val="24"/>
    </w:rPr>
  </w:style>
  <w:style w:type="character" w:customStyle="1" w:styleId="af4">
    <w:name w:val="本文 (文字)"/>
    <w:basedOn w:val="a2"/>
    <w:link w:val="af3"/>
    <w:rsid w:val="003D4518"/>
  </w:style>
  <w:style w:type="character" w:customStyle="1" w:styleId="a9">
    <w:name w:val="本文インデント (文字)"/>
    <w:basedOn w:val="a2"/>
    <w:link w:val="a8"/>
    <w:rsid w:val="003D4518"/>
    <w:rPr>
      <w:rFonts w:ascii="ｺﾞｼｯｸ" w:eastAsia="ｺﾞｼｯｸ"/>
    </w:rPr>
  </w:style>
  <w:style w:type="character" w:customStyle="1" w:styleId="afa">
    <w:name w:val="表題 (文字)"/>
    <w:basedOn w:val="a2"/>
    <w:link w:val="af9"/>
    <w:rsid w:val="003D4518"/>
    <w:rPr>
      <w:rFonts w:cstheme="majorBidi"/>
      <w:b/>
      <w:sz w:val="28"/>
      <w:szCs w:val="32"/>
    </w:rPr>
  </w:style>
  <w:style w:type="paragraph" w:styleId="afb">
    <w:name w:val="Subtitle"/>
    <w:aliases w:val="Sub Title"/>
    <w:basedOn w:val="a0"/>
    <w:next w:val="a0"/>
    <w:link w:val="afc"/>
    <w:qFormat/>
    <w:rsid w:val="003D4518"/>
    <w:pPr>
      <w:jc w:val="center"/>
      <w:outlineLvl w:val="1"/>
    </w:pPr>
    <w:rPr>
      <w:rFonts w:cstheme="minorBidi"/>
      <w:b/>
      <w:sz w:val="24"/>
      <w:szCs w:val="24"/>
    </w:rPr>
  </w:style>
  <w:style w:type="paragraph" w:customStyle="1" w:styleId="Authors">
    <w:name w:val="Authors"/>
    <w:basedOn w:val="a0"/>
    <w:link w:val="Authors0"/>
    <w:qFormat/>
    <w:rsid w:val="00BE3A6E"/>
    <w:pPr>
      <w:jc w:val="center"/>
    </w:pPr>
  </w:style>
  <w:style w:type="character" w:customStyle="1" w:styleId="af8">
    <w:name w:val="リスト段落 (文字)"/>
    <w:basedOn w:val="a2"/>
    <w:link w:val="a1"/>
    <w:uiPriority w:val="34"/>
    <w:rsid w:val="00AA630B"/>
    <w:rPr>
      <w:kern w:val="2"/>
      <w:sz w:val="21"/>
      <w:szCs w:val="24"/>
    </w:rPr>
  </w:style>
  <w:style w:type="character" w:customStyle="1" w:styleId="afc">
    <w:name w:val="副題 (文字)"/>
    <w:aliases w:val="Sub Title (文字)"/>
    <w:basedOn w:val="a2"/>
    <w:link w:val="afb"/>
    <w:rsid w:val="003D4518"/>
    <w:rPr>
      <w:rFonts w:cstheme="minorBidi"/>
      <w:b/>
      <w:sz w:val="24"/>
      <w:szCs w:val="24"/>
    </w:rPr>
  </w:style>
  <w:style w:type="character" w:customStyle="1" w:styleId="30">
    <w:name w:val="見出し 3 (文字)"/>
    <w:aliases w:val="Sub-sub Section (文字)"/>
    <w:basedOn w:val="a2"/>
    <w:link w:val="3"/>
    <w:rsid w:val="00B26ED1"/>
    <w:rPr>
      <w:rFonts w:cstheme="majorBidi"/>
      <w:sz w:val="21"/>
    </w:rPr>
  </w:style>
  <w:style w:type="character" w:customStyle="1" w:styleId="Authors0">
    <w:name w:val="Authors (文字)"/>
    <w:basedOn w:val="a2"/>
    <w:link w:val="Authors"/>
    <w:rsid w:val="00BE3A6E"/>
    <w:rPr>
      <w:sz w:val="21"/>
    </w:rPr>
  </w:style>
  <w:style w:type="character" w:customStyle="1" w:styleId="20">
    <w:name w:val="見出し 2 (文字)"/>
    <w:aliases w:val="Sub Section (文字)"/>
    <w:basedOn w:val="a2"/>
    <w:link w:val="2"/>
    <w:rsid w:val="00667DBA"/>
    <w:rPr>
      <w:b/>
      <w:bCs/>
      <w:sz w:val="21"/>
    </w:rPr>
  </w:style>
  <w:style w:type="character" w:customStyle="1" w:styleId="40">
    <w:name w:val="見出し 4 (文字)"/>
    <w:aliases w:val="Sub-sub-sub Section (文字)"/>
    <w:basedOn w:val="a2"/>
    <w:link w:val="4"/>
    <w:rsid w:val="00B26ED1"/>
    <w:rPr>
      <w:bCs/>
      <w:sz w:val="21"/>
    </w:rPr>
  </w:style>
  <w:style w:type="paragraph" w:styleId="afd">
    <w:name w:val="TOC Heading"/>
    <w:basedOn w:val="1"/>
    <w:next w:val="a0"/>
    <w:uiPriority w:val="39"/>
    <w:unhideWhenUsed/>
    <w:qFormat/>
    <w:rsid w:val="00DF4776"/>
    <w:pPr>
      <w:keepNext/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2E74B5" w:themeColor="accent1" w:themeShade="BF"/>
      <w:sz w:val="32"/>
      <w:szCs w:val="32"/>
    </w:rPr>
  </w:style>
  <w:style w:type="paragraph" w:styleId="22">
    <w:name w:val="toc 2"/>
    <w:basedOn w:val="a0"/>
    <w:next w:val="a0"/>
    <w:autoRedefine/>
    <w:uiPriority w:val="39"/>
    <w:unhideWhenUsed/>
    <w:rsid w:val="00DF4776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sz w:val="22"/>
      <w:szCs w:val="22"/>
    </w:rPr>
  </w:style>
  <w:style w:type="paragraph" w:styleId="32">
    <w:name w:val="toc 3"/>
    <w:basedOn w:val="a0"/>
    <w:next w:val="a0"/>
    <w:autoRedefine/>
    <w:uiPriority w:val="39"/>
    <w:unhideWhenUsed/>
    <w:rsid w:val="00DF4776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sz w:val="22"/>
      <w:szCs w:val="22"/>
    </w:rPr>
  </w:style>
  <w:style w:type="paragraph" w:styleId="afe">
    <w:name w:val="endnote text"/>
    <w:basedOn w:val="a0"/>
    <w:link w:val="aff"/>
    <w:rsid w:val="00A52D51"/>
    <w:pPr>
      <w:snapToGrid w:val="0"/>
      <w:jc w:val="left"/>
    </w:pPr>
  </w:style>
  <w:style w:type="character" w:customStyle="1" w:styleId="aff">
    <w:name w:val="文末脚注文字列 (文字)"/>
    <w:basedOn w:val="a2"/>
    <w:link w:val="afe"/>
    <w:rsid w:val="00A52D51"/>
    <w:rPr>
      <w:sz w:val="21"/>
    </w:rPr>
  </w:style>
  <w:style w:type="character" w:styleId="aff0">
    <w:name w:val="endnote reference"/>
    <w:basedOn w:val="a2"/>
    <w:rsid w:val="00A52D51"/>
    <w:rPr>
      <w:vertAlign w:val="superscript"/>
    </w:rPr>
  </w:style>
  <w:style w:type="paragraph" w:customStyle="1" w:styleId="UnnSection">
    <w:name w:val="Unn. Section"/>
    <w:basedOn w:val="Abstract"/>
    <w:link w:val="UnnSection0"/>
    <w:qFormat/>
    <w:rsid w:val="00265476"/>
    <w:pPr>
      <w:ind w:firstLineChars="0" w:firstLine="0"/>
    </w:pPr>
    <w:rPr>
      <w:rFonts w:eastAsia="ｺﾞｼｯｸ"/>
      <w:b/>
      <w:bCs/>
      <w:kern w:val="2"/>
      <w:sz w:val="24"/>
      <w:szCs w:val="24"/>
    </w:rPr>
  </w:style>
  <w:style w:type="character" w:customStyle="1" w:styleId="UnnSection0">
    <w:name w:val="Unn. Section (文字)"/>
    <w:basedOn w:val="Abstract0"/>
    <w:link w:val="UnnSection"/>
    <w:rsid w:val="00265476"/>
    <w:rPr>
      <w:rFonts w:ascii="Times New Roman" w:eastAsia="ｺﾞｼｯｸ" w:hAnsi="Times New Roman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F05D097-0421-4A6C-83B0-BB08E0F97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2108</Words>
  <Characters>12018</Characters>
  <Application>Microsoft Office Word</Application>
  <DocSecurity>0</DocSecurity>
  <Lines>100</Lines>
  <Paragraphs>28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「外部性研究」に関する予備調査　(その１)</vt:lpstr>
      <vt:lpstr>「外部性研究」に関する予備調査　(その１)</vt:lpstr>
    </vt:vector>
  </TitlesOfParts>
  <Company>Microsoft</Company>
  <LinksUpToDate>false</LinksUpToDate>
  <CharactersWithSpaces>14098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「外部性研究」に関する予備調査　(その１)</dc:title>
  <dc:subject/>
  <dc:creator>既定</dc:creator>
  <cp:keywords/>
  <cp:lastModifiedBy>Iwamoto Yosuke</cp:lastModifiedBy>
  <cp:revision>9</cp:revision>
  <cp:lastPrinted>2021-03-23T07:58:00Z</cp:lastPrinted>
  <dcterms:created xsi:type="dcterms:W3CDTF">2021-03-23T07:25:00Z</dcterms:created>
  <dcterms:modified xsi:type="dcterms:W3CDTF">2021-03-23T07:58:00Z</dcterms:modified>
</cp:coreProperties>
</file>